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DD419" w14:textId="77777777" w:rsidR="00283B80" w:rsidRDefault="007B35FA" w:rsidP="00283B80">
      <w:pPr>
        <w:jc w:val="center"/>
        <w:rPr>
          <w:rFonts w:ascii="Arial" w:hAnsi="Arial" w:cs="Arial"/>
          <w:b/>
          <w:sz w:val="32"/>
          <w:szCs w:val="32"/>
        </w:rPr>
      </w:pPr>
      <w:r w:rsidRPr="007B35FA">
        <w:rPr>
          <w:rFonts w:ascii="Arial" w:hAnsi="Arial" w:cs="Arial"/>
          <w:b/>
          <w:sz w:val="40"/>
          <w:szCs w:val="40"/>
        </w:rPr>
        <w:t xml:space="preserve">Claypath and University </w:t>
      </w:r>
      <w:r w:rsidR="006B4427">
        <w:rPr>
          <w:rFonts w:ascii="Arial" w:hAnsi="Arial" w:cs="Arial"/>
          <w:b/>
          <w:sz w:val="40"/>
          <w:szCs w:val="40"/>
        </w:rPr>
        <w:br/>
      </w:r>
      <w:r w:rsidRPr="006B4427">
        <w:rPr>
          <w:rFonts w:ascii="Arial" w:hAnsi="Arial" w:cs="Arial"/>
          <w:b/>
          <w:sz w:val="32"/>
          <w:szCs w:val="32"/>
        </w:rPr>
        <w:t>Primary Care Network</w:t>
      </w:r>
    </w:p>
    <w:p w14:paraId="7A1E87A3" w14:textId="77777777" w:rsidR="00F03692" w:rsidRPr="00556027" w:rsidRDefault="00283B80" w:rsidP="00556027">
      <w:pPr>
        <w:jc w:val="center"/>
        <w:rPr>
          <w:rFonts w:ascii="Arial" w:hAnsi="Arial" w:cs="Arial"/>
          <w:b/>
          <w:sz w:val="40"/>
          <w:szCs w:val="40"/>
        </w:rPr>
      </w:pPr>
      <w:r>
        <w:rPr>
          <w:rFonts w:ascii="Arial" w:hAnsi="Arial" w:cs="Arial"/>
          <w:b/>
          <w:sz w:val="32"/>
          <w:szCs w:val="32"/>
        </w:rPr>
        <w:t>Job Description</w:t>
      </w:r>
      <w:r>
        <w:rPr>
          <w:rFonts w:ascii="Arial" w:hAnsi="Arial" w:cs="Arial"/>
          <w:b/>
          <w:sz w:val="32"/>
          <w:szCs w:val="32"/>
        </w:rPr>
        <w:br/>
        <w:t>Social Prescribing Link Worker</w:t>
      </w:r>
      <w:r w:rsidR="00864A8D">
        <w:rPr>
          <w:rFonts w:ascii="Arial" w:hAnsi="Arial" w:cs="Arial"/>
          <w:b/>
          <w:sz w:val="40"/>
          <w:szCs w:val="40"/>
        </w:rPr>
        <w:br/>
      </w:r>
    </w:p>
    <w:p w14:paraId="00468024" w14:textId="482A632A" w:rsidR="00561712" w:rsidRDefault="00283B80" w:rsidP="00283B80">
      <w:pPr>
        <w:rPr>
          <w:rFonts w:ascii="Arial" w:hAnsi="Arial" w:cs="Arial"/>
        </w:rPr>
      </w:pPr>
      <w:r w:rsidRPr="00F03692">
        <w:rPr>
          <w:rFonts w:ascii="Arial" w:hAnsi="Arial" w:cs="Arial"/>
        </w:rPr>
        <w:t xml:space="preserve">Hours of duty:    </w:t>
      </w:r>
      <w:r w:rsidR="00EB1FD0">
        <w:rPr>
          <w:rFonts w:ascii="Arial" w:hAnsi="Arial" w:cs="Arial"/>
        </w:rPr>
        <w:t>Part-time</w:t>
      </w:r>
      <w:r w:rsidR="00CE16C0">
        <w:rPr>
          <w:rFonts w:ascii="Arial" w:hAnsi="Arial" w:cs="Arial"/>
        </w:rPr>
        <w:t xml:space="preserve"> (three days </w:t>
      </w:r>
      <w:proofErr w:type="spellStart"/>
      <w:r w:rsidR="00CE16C0">
        <w:rPr>
          <w:rFonts w:ascii="Arial" w:hAnsi="Arial" w:cs="Arial"/>
        </w:rPr>
        <w:t>p.w.</w:t>
      </w:r>
      <w:proofErr w:type="spellEnd"/>
      <w:r w:rsidR="00CE16C0">
        <w:rPr>
          <w:rFonts w:ascii="Arial" w:hAnsi="Arial" w:cs="Arial"/>
        </w:rPr>
        <w:t>)</w:t>
      </w:r>
      <w:r w:rsidRPr="00F03692">
        <w:rPr>
          <w:rFonts w:ascii="Arial" w:hAnsi="Arial" w:cs="Arial"/>
        </w:rPr>
        <w:br/>
        <w:t xml:space="preserve">Responsible to: </w:t>
      </w:r>
      <w:r w:rsidR="00CE16C0">
        <w:rPr>
          <w:rFonts w:ascii="Arial" w:hAnsi="Arial" w:cs="Arial"/>
        </w:rPr>
        <w:t>Social Prescribing Link Worker/Team Leader</w:t>
      </w:r>
      <w:r w:rsidRPr="00F03692">
        <w:rPr>
          <w:rFonts w:ascii="Arial" w:hAnsi="Arial" w:cs="Arial"/>
        </w:rPr>
        <w:t>, Claypath and University PCN</w:t>
      </w:r>
      <w:r w:rsidRPr="00F03692">
        <w:rPr>
          <w:rFonts w:ascii="Arial" w:hAnsi="Arial" w:cs="Arial"/>
        </w:rPr>
        <w:br/>
      </w:r>
      <w:r w:rsidR="00561712">
        <w:rPr>
          <w:rFonts w:ascii="Arial" w:hAnsi="Arial" w:cs="Arial"/>
        </w:rPr>
        <w:t>Employer:          Claypath and University Medical Group</w:t>
      </w:r>
    </w:p>
    <w:p w14:paraId="2BAE8560" w14:textId="77777777" w:rsidR="00561712" w:rsidRDefault="00561712" w:rsidP="00283B80">
      <w:pPr>
        <w:rPr>
          <w:rFonts w:ascii="Arial" w:hAnsi="Arial" w:cs="Arial"/>
        </w:rPr>
      </w:pPr>
      <w:r>
        <w:rPr>
          <w:rFonts w:ascii="Arial" w:hAnsi="Arial" w:cs="Arial"/>
        </w:rPr>
        <w:t>Pay:</w:t>
      </w:r>
      <w:r>
        <w:rPr>
          <w:rFonts w:ascii="Arial" w:hAnsi="Arial" w:cs="Arial"/>
        </w:rPr>
        <w:tab/>
      </w:r>
      <w:r w:rsidR="000071C7">
        <w:rPr>
          <w:rFonts w:ascii="Arial" w:hAnsi="Arial" w:cs="Arial"/>
        </w:rPr>
        <w:tab/>
        <w:t xml:space="preserve">  Equival</w:t>
      </w:r>
      <w:r w:rsidR="00EB1FD0">
        <w:rPr>
          <w:rFonts w:ascii="Arial" w:hAnsi="Arial" w:cs="Arial"/>
        </w:rPr>
        <w:t xml:space="preserve">ent to NHS Agenda for Change Band </w:t>
      </w:r>
      <w:r w:rsidR="000071C7">
        <w:rPr>
          <w:rFonts w:ascii="Arial" w:hAnsi="Arial" w:cs="Arial"/>
        </w:rPr>
        <w:t>4</w:t>
      </w:r>
    </w:p>
    <w:p w14:paraId="613F725D" w14:textId="1D2B1069" w:rsidR="00561712" w:rsidRDefault="00561712" w:rsidP="00283B80">
      <w:pPr>
        <w:rPr>
          <w:rFonts w:ascii="Arial" w:hAnsi="Arial" w:cs="Arial"/>
        </w:rPr>
      </w:pPr>
      <w:r>
        <w:rPr>
          <w:rFonts w:ascii="Arial" w:hAnsi="Arial" w:cs="Arial"/>
        </w:rPr>
        <w:tab/>
      </w:r>
      <w:r>
        <w:rPr>
          <w:rFonts w:ascii="Arial" w:hAnsi="Arial" w:cs="Arial"/>
        </w:rPr>
        <w:br/>
      </w:r>
      <w:r w:rsidR="00E6178C" w:rsidRPr="00556027">
        <w:rPr>
          <w:rFonts w:ascii="Arial" w:hAnsi="Arial" w:cs="Arial"/>
          <w:b/>
          <w:sz w:val="28"/>
          <w:szCs w:val="28"/>
        </w:rPr>
        <w:t>Job Summary:</w:t>
      </w:r>
      <w:r w:rsidR="00E6178C" w:rsidRPr="00E6178C">
        <w:rPr>
          <w:rFonts w:ascii="Arial" w:hAnsi="Arial" w:cs="Arial"/>
          <w:b/>
          <w:sz w:val="24"/>
          <w:szCs w:val="24"/>
        </w:rPr>
        <w:br/>
      </w:r>
      <w:r w:rsidR="00E6178C">
        <w:rPr>
          <w:rFonts w:ascii="Arial" w:hAnsi="Arial" w:cs="Arial"/>
        </w:rPr>
        <w:br/>
      </w:r>
      <w:r>
        <w:rPr>
          <w:rFonts w:ascii="Arial" w:hAnsi="Arial" w:cs="Arial"/>
        </w:rPr>
        <w:t>The Social Prescriber Link Worker will be employed by the Claypath and University Medical Group through the Claypath and University Primary Care Network.  The post holder will support patients and promote lifestyle changes, preventing ill-health by means of behavioural change techniques.</w:t>
      </w:r>
      <w:r w:rsidR="00E6178C">
        <w:rPr>
          <w:rFonts w:ascii="Arial" w:hAnsi="Arial" w:cs="Arial"/>
        </w:rPr>
        <w:t xml:space="preserve">  The post holder will involve and support patients to improve thei</w:t>
      </w:r>
      <w:r w:rsidR="00EA54B4">
        <w:rPr>
          <w:rFonts w:ascii="Arial" w:hAnsi="Arial" w:cs="Arial"/>
        </w:rPr>
        <w:t>r health, well</w:t>
      </w:r>
      <w:r w:rsidR="00E6178C">
        <w:rPr>
          <w:rFonts w:ascii="Arial" w:hAnsi="Arial" w:cs="Arial"/>
        </w:rPr>
        <w:t xml:space="preserve">being and social welfare by connecting them to community services and other such organisations and local charities. </w:t>
      </w:r>
      <w:r w:rsidR="00E6178C">
        <w:rPr>
          <w:rFonts w:ascii="Arial" w:hAnsi="Arial" w:cs="Arial"/>
        </w:rPr>
        <w:br/>
      </w:r>
      <w:r w:rsidR="00E6178C">
        <w:rPr>
          <w:rFonts w:ascii="Arial" w:hAnsi="Arial" w:cs="Arial"/>
        </w:rPr>
        <w:br/>
        <w:t>Multidisciplinary team working is crucial to</w:t>
      </w:r>
      <w:r w:rsidR="00EA54B4">
        <w:rPr>
          <w:rFonts w:ascii="Arial" w:hAnsi="Arial" w:cs="Arial"/>
        </w:rPr>
        <w:t xml:space="preserve"> ensure an integrated approach </w:t>
      </w:r>
      <w:r w:rsidR="00E6178C">
        <w:rPr>
          <w:rFonts w:ascii="Arial" w:hAnsi="Arial" w:cs="Arial"/>
        </w:rPr>
        <w:t xml:space="preserve">to personalised care is achieved.  The responsibility of the Social Prescriber Link Worker will be to coordinate and link the care the patient receives and to work collaboratively within the general practice team to meet the needs of the patient. </w:t>
      </w:r>
    </w:p>
    <w:p w14:paraId="5A1354BE" w14:textId="77777777" w:rsidR="00561712" w:rsidRDefault="00561712" w:rsidP="00283B80">
      <w:pPr>
        <w:rPr>
          <w:rFonts w:ascii="Arial" w:hAnsi="Arial" w:cs="Arial"/>
        </w:rPr>
      </w:pPr>
      <w:r>
        <w:rPr>
          <w:rFonts w:ascii="Arial" w:hAnsi="Arial" w:cs="Arial"/>
        </w:rPr>
        <w:t>The Social Prescriber Link Worker will:</w:t>
      </w:r>
    </w:p>
    <w:p w14:paraId="32A6D9A3" w14:textId="77777777" w:rsidR="00561712" w:rsidRPr="00561712" w:rsidRDefault="00561712" w:rsidP="00561712">
      <w:pPr>
        <w:pStyle w:val="ListParagraph"/>
        <w:numPr>
          <w:ilvl w:val="0"/>
          <w:numId w:val="11"/>
        </w:numPr>
        <w:rPr>
          <w:rFonts w:ascii="Arial" w:hAnsi="Arial" w:cs="Arial"/>
        </w:rPr>
      </w:pPr>
      <w:r>
        <w:rPr>
          <w:rFonts w:ascii="Arial" w:hAnsi="Arial" w:cs="Arial"/>
        </w:rPr>
        <w:t>w</w:t>
      </w:r>
      <w:r w:rsidRPr="00561712">
        <w:rPr>
          <w:rFonts w:ascii="Arial" w:hAnsi="Arial" w:cs="Arial"/>
        </w:rPr>
        <w:t>ork with patients in the practice or the patient’s home or where appropriate in the community;</w:t>
      </w:r>
    </w:p>
    <w:p w14:paraId="45F8092C" w14:textId="77777777" w:rsidR="00561712" w:rsidRPr="00561712" w:rsidRDefault="00561712" w:rsidP="00561712">
      <w:pPr>
        <w:pStyle w:val="ListParagraph"/>
        <w:numPr>
          <w:ilvl w:val="0"/>
          <w:numId w:val="11"/>
        </w:numPr>
        <w:rPr>
          <w:rFonts w:ascii="Arial" w:hAnsi="Arial" w:cs="Arial"/>
        </w:rPr>
      </w:pPr>
      <w:r>
        <w:rPr>
          <w:rFonts w:ascii="Arial" w:hAnsi="Arial" w:cs="Arial"/>
        </w:rPr>
        <w:t>c</w:t>
      </w:r>
      <w:r w:rsidRPr="00561712">
        <w:rPr>
          <w:rFonts w:ascii="Arial" w:hAnsi="Arial" w:cs="Arial"/>
        </w:rPr>
        <w:t>onnect patients with non-medical support, such as day centres, charities or community groups;</w:t>
      </w:r>
    </w:p>
    <w:p w14:paraId="5784B759" w14:textId="77777777" w:rsidR="00561712" w:rsidRPr="00561712" w:rsidRDefault="00561712" w:rsidP="00561712">
      <w:pPr>
        <w:pStyle w:val="ListParagraph"/>
        <w:numPr>
          <w:ilvl w:val="0"/>
          <w:numId w:val="11"/>
        </w:numPr>
        <w:rPr>
          <w:rFonts w:ascii="Arial" w:hAnsi="Arial" w:cs="Arial"/>
        </w:rPr>
      </w:pPr>
      <w:r>
        <w:rPr>
          <w:rFonts w:ascii="Arial" w:hAnsi="Arial" w:cs="Arial"/>
        </w:rPr>
        <w:t>d</w:t>
      </w:r>
      <w:r w:rsidRPr="00561712">
        <w:rPr>
          <w:rFonts w:ascii="Arial" w:hAnsi="Arial" w:cs="Arial"/>
        </w:rPr>
        <w:t>eal with patients with one or more long-term conditions;</w:t>
      </w:r>
    </w:p>
    <w:p w14:paraId="197AAD6C" w14:textId="77777777" w:rsidR="00561712" w:rsidRPr="00561712" w:rsidRDefault="00561712" w:rsidP="00561712">
      <w:pPr>
        <w:pStyle w:val="ListParagraph"/>
        <w:numPr>
          <w:ilvl w:val="0"/>
          <w:numId w:val="11"/>
        </w:numPr>
        <w:rPr>
          <w:rFonts w:ascii="Arial" w:hAnsi="Arial" w:cs="Arial"/>
        </w:rPr>
      </w:pPr>
      <w:r>
        <w:rPr>
          <w:rFonts w:ascii="Arial" w:hAnsi="Arial" w:cs="Arial"/>
        </w:rPr>
        <w:t>s</w:t>
      </w:r>
      <w:r w:rsidRPr="00561712">
        <w:rPr>
          <w:rFonts w:ascii="Arial" w:hAnsi="Arial" w:cs="Arial"/>
        </w:rPr>
        <w:t>upport patients with mental health needs;</w:t>
      </w:r>
    </w:p>
    <w:p w14:paraId="125BC4C8" w14:textId="77777777" w:rsidR="00561712" w:rsidRPr="00561712" w:rsidRDefault="00561712" w:rsidP="00561712">
      <w:pPr>
        <w:pStyle w:val="ListParagraph"/>
        <w:numPr>
          <w:ilvl w:val="0"/>
          <w:numId w:val="11"/>
        </w:numPr>
        <w:rPr>
          <w:rFonts w:ascii="Arial" w:hAnsi="Arial" w:cs="Arial"/>
        </w:rPr>
      </w:pPr>
      <w:r>
        <w:rPr>
          <w:rFonts w:ascii="Arial" w:hAnsi="Arial" w:cs="Arial"/>
        </w:rPr>
        <w:t>e</w:t>
      </w:r>
      <w:r w:rsidRPr="00561712">
        <w:rPr>
          <w:rFonts w:ascii="Arial" w:hAnsi="Arial" w:cs="Arial"/>
        </w:rPr>
        <w:t xml:space="preserve">mpower patients who are lonely or isolated </w:t>
      </w:r>
      <w:r w:rsidR="00D55679">
        <w:rPr>
          <w:rFonts w:ascii="Arial" w:hAnsi="Arial" w:cs="Arial"/>
        </w:rPr>
        <w:t>or</w:t>
      </w:r>
      <w:r w:rsidRPr="00561712">
        <w:rPr>
          <w:rFonts w:ascii="Arial" w:hAnsi="Arial" w:cs="Arial"/>
        </w:rPr>
        <w:t xml:space="preserve"> who have complex social ne</w:t>
      </w:r>
      <w:r w:rsidR="00E6178C">
        <w:rPr>
          <w:rFonts w:ascii="Arial" w:hAnsi="Arial" w:cs="Arial"/>
        </w:rPr>
        <w:t>ed</w:t>
      </w:r>
      <w:r w:rsidR="00D55679">
        <w:rPr>
          <w:rFonts w:ascii="Arial" w:hAnsi="Arial" w:cs="Arial"/>
        </w:rPr>
        <w:t>s</w:t>
      </w:r>
      <w:r w:rsidR="00E6178C">
        <w:rPr>
          <w:rFonts w:ascii="Arial" w:hAnsi="Arial" w:cs="Arial"/>
        </w:rPr>
        <w:t xml:space="preserve"> which affect their wellbeing;</w:t>
      </w:r>
    </w:p>
    <w:p w14:paraId="6598D723" w14:textId="77777777" w:rsidR="00561712" w:rsidRDefault="00561712" w:rsidP="00561712">
      <w:pPr>
        <w:pStyle w:val="ListParagraph"/>
        <w:numPr>
          <w:ilvl w:val="0"/>
          <w:numId w:val="11"/>
        </w:numPr>
        <w:rPr>
          <w:rFonts w:ascii="Arial" w:hAnsi="Arial" w:cs="Arial"/>
        </w:rPr>
      </w:pPr>
      <w:r>
        <w:rPr>
          <w:rFonts w:ascii="Arial" w:hAnsi="Arial" w:cs="Arial"/>
        </w:rPr>
        <w:t>l</w:t>
      </w:r>
      <w:r w:rsidRPr="00561712">
        <w:rPr>
          <w:rFonts w:ascii="Arial" w:hAnsi="Arial" w:cs="Arial"/>
        </w:rPr>
        <w:t>ink with families, c</w:t>
      </w:r>
      <w:r w:rsidR="00E6178C">
        <w:rPr>
          <w:rFonts w:ascii="Arial" w:hAnsi="Arial" w:cs="Arial"/>
        </w:rPr>
        <w:t>arers and relatives as required;</w:t>
      </w:r>
    </w:p>
    <w:p w14:paraId="2AB1FEB1" w14:textId="03BC4AB9" w:rsidR="00864A8D" w:rsidRDefault="00E6178C" w:rsidP="00283B80">
      <w:pPr>
        <w:pStyle w:val="ListParagraph"/>
        <w:numPr>
          <w:ilvl w:val="0"/>
          <w:numId w:val="11"/>
        </w:numPr>
        <w:rPr>
          <w:rFonts w:ascii="Arial" w:hAnsi="Arial" w:cs="Arial"/>
        </w:rPr>
      </w:pPr>
      <w:r>
        <w:rPr>
          <w:rFonts w:ascii="Arial" w:hAnsi="Arial" w:cs="Arial"/>
        </w:rPr>
        <w:t>reduce demand on statutory services and combat unnecessary GP appointments</w:t>
      </w:r>
      <w:proofErr w:type="gramStart"/>
      <w:r>
        <w:rPr>
          <w:rFonts w:ascii="Arial" w:hAnsi="Arial" w:cs="Arial"/>
        </w:rPr>
        <w:t>. .</w:t>
      </w:r>
      <w:proofErr w:type="gramEnd"/>
    </w:p>
    <w:p w14:paraId="698B4F21" w14:textId="77777777" w:rsidR="00CE16C0" w:rsidRPr="00CE16C0" w:rsidRDefault="00CE16C0" w:rsidP="00CE16C0">
      <w:pPr>
        <w:pStyle w:val="ListParagraph"/>
        <w:rPr>
          <w:rFonts w:ascii="Arial" w:hAnsi="Arial" w:cs="Arial"/>
        </w:rPr>
      </w:pPr>
    </w:p>
    <w:p w14:paraId="098493F0" w14:textId="77777777" w:rsidR="00561712" w:rsidRPr="00864A8D" w:rsidRDefault="00561712" w:rsidP="00283B80">
      <w:pPr>
        <w:rPr>
          <w:rFonts w:ascii="Arial" w:hAnsi="Arial" w:cs="Arial"/>
          <w:b/>
          <w:sz w:val="24"/>
          <w:szCs w:val="24"/>
        </w:rPr>
      </w:pPr>
      <w:r w:rsidRPr="00556027">
        <w:rPr>
          <w:rFonts w:ascii="Arial" w:hAnsi="Arial" w:cs="Arial"/>
          <w:b/>
          <w:sz w:val="28"/>
          <w:szCs w:val="28"/>
        </w:rPr>
        <w:t>Key tasks and responsibilities:</w:t>
      </w:r>
    </w:p>
    <w:p w14:paraId="3E2C042D" w14:textId="77777777" w:rsidR="00561712" w:rsidRDefault="00561712" w:rsidP="00283B80">
      <w:pPr>
        <w:rPr>
          <w:rFonts w:ascii="Arial" w:hAnsi="Arial" w:cs="Arial"/>
        </w:rPr>
      </w:pPr>
      <w:r>
        <w:rPr>
          <w:rFonts w:ascii="Arial" w:hAnsi="Arial" w:cs="Arial"/>
        </w:rPr>
        <w:t xml:space="preserve">The following are the </w:t>
      </w:r>
      <w:r w:rsidR="00556027">
        <w:rPr>
          <w:rFonts w:ascii="Arial" w:hAnsi="Arial" w:cs="Arial"/>
        </w:rPr>
        <w:t xml:space="preserve">key tasks and </w:t>
      </w:r>
      <w:r>
        <w:rPr>
          <w:rFonts w:ascii="Arial" w:hAnsi="Arial" w:cs="Arial"/>
        </w:rPr>
        <w:t>responsibilities of the Social Prescriber Link Worker.  There may, however, be on occasion a requirement to carry out other tasks, depending on factors such as workload and staffing levels:</w:t>
      </w:r>
    </w:p>
    <w:p w14:paraId="39A90FB6" w14:textId="77777777" w:rsidR="008C4ADB" w:rsidRPr="00556027" w:rsidRDefault="008C4ADB" w:rsidP="00BE5386">
      <w:pPr>
        <w:rPr>
          <w:rFonts w:ascii="Arial" w:hAnsi="Arial" w:cs="Arial"/>
          <w:b/>
          <w:u w:val="single"/>
        </w:rPr>
      </w:pPr>
      <w:r w:rsidRPr="00556027">
        <w:rPr>
          <w:rFonts w:ascii="Arial" w:hAnsi="Arial" w:cs="Arial"/>
          <w:b/>
          <w:u w:val="single"/>
        </w:rPr>
        <w:lastRenderedPageBreak/>
        <w:t>Engage with patients:</w:t>
      </w:r>
    </w:p>
    <w:p w14:paraId="25CC7908" w14:textId="77777777" w:rsidR="008C4ADB" w:rsidRDefault="008C4ADB" w:rsidP="008C4ADB">
      <w:pPr>
        <w:rPr>
          <w:rFonts w:ascii="Arial" w:hAnsi="Arial" w:cs="Arial"/>
        </w:rPr>
      </w:pPr>
      <w:r w:rsidRPr="008C4ADB">
        <w:rPr>
          <w:rFonts w:ascii="Arial" w:hAnsi="Arial" w:cs="Arial"/>
        </w:rPr>
        <w:t>-</w:t>
      </w:r>
      <w:r>
        <w:rPr>
          <w:rFonts w:ascii="Arial" w:hAnsi="Arial" w:cs="Arial"/>
        </w:rPr>
        <w:t xml:space="preserve">    Work with the surgeries in the Primary Care Network and existing groups e.g. Community </w:t>
      </w:r>
      <w:r>
        <w:rPr>
          <w:rFonts w:ascii="Arial" w:hAnsi="Arial" w:cs="Arial"/>
        </w:rPr>
        <w:br/>
        <w:t xml:space="preserve">      Forums, etc. to identify and engage with patients, families and carers. </w:t>
      </w:r>
    </w:p>
    <w:p w14:paraId="304BFF6C" w14:textId="77777777" w:rsidR="008C4ADB" w:rsidRDefault="008C4ADB" w:rsidP="008C4ADB">
      <w:pPr>
        <w:rPr>
          <w:rFonts w:ascii="Arial" w:hAnsi="Arial" w:cs="Arial"/>
        </w:rPr>
      </w:pPr>
      <w:r>
        <w:rPr>
          <w:rFonts w:ascii="Arial" w:hAnsi="Arial" w:cs="Arial"/>
        </w:rPr>
        <w:t>-     Identify and establish contact with patients, families and carers who may benefit from</w:t>
      </w:r>
      <w:r>
        <w:rPr>
          <w:rFonts w:ascii="Arial" w:hAnsi="Arial" w:cs="Arial"/>
        </w:rPr>
        <w:br/>
        <w:t xml:space="preserve">      Social Prescriber interventions.</w:t>
      </w:r>
      <w:r>
        <w:rPr>
          <w:rFonts w:ascii="Arial" w:hAnsi="Arial" w:cs="Arial"/>
        </w:rPr>
        <w:br/>
      </w:r>
      <w:r>
        <w:rPr>
          <w:rFonts w:ascii="Arial" w:hAnsi="Arial" w:cs="Arial"/>
        </w:rPr>
        <w:br/>
        <w:t>-    Develop and maintain relationships with patients, families and carers who are experiencing</w:t>
      </w:r>
      <w:r>
        <w:rPr>
          <w:rFonts w:ascii="Arial" w:hAnsi="Arial" w:cs="Arial"/>
        </w:rPr>
        <w:br/>
        <w:t xml:space="preserve">     the greatest inequalities in health.</w:t>
      </w:r>
      <w:r>
        <w:rPr>
          <w:rFonts w:ascii="Arial" w:hAnsi="Arial" w:cs="Arial"/>
        </w:rPr>
        <w:br/>
      </w:r>
      <w:r>
        <w:rPr>
          <w:rFonts w:ascii="Arial" w:hAnsi="Arial" w:cs="Arial"/>
        </w:rPr>
        <w:br/>
        <w:t xml:space="preserve">-   Promote the equality and value the diversity of the patients, families and carers. </w:t>
      </w:r>
    </w:p>
    <w:p w14:paraId="6E92B211" w14:textId="2ACDAB42" w:rsidR="008C4ADB" w:rsidRPr="008C4ADB" w:rsidRDefault="008C4ADB" w:rsidP="00CE16C0">
      <w:pPr>
        <w:ind w:right="-227"/>
        <w:rPr>
          <w:rFonts w:ascii="Arial" w:hAnsi="Arial" w:cs="Arial"/>
        </w:rPr>
      </w:pPr>
      <w:r>
        <w:rPr>
          <w:rFonts w:ascii="Arial" w:hAnsi="Arial" w:cs="Arial"/>
        </w:rPr>
        <w:t xml:space="preserve">-   Understand the support available to patients, </w:t>
      </w:r>
      <w:proofErr w:type="gramStart"/>
      <w:r>
        <w:rPr>
          <w:rFonts w:ascii="Arial" w:hAnsi="Arial" w:cs="Arial"/>
        </w:rPr>
        <w:t>families</w:t>
      </w:r>
      <w:proofErr w:type="gramEnd"/>
      <w:r>
        <w:rPr>
          <w:rFonts w:ascii="Arial" w:hAnsi="Arial" w:cs="Arial"/>
        </w:rPr>
        <w:t xml:space="preserve"> and carers from the community</w:t>
      </w:r>
      <w:r>
        <w:rPr>
          <w:rFonts w:ascii="Arial" w:hAnsi="Arial" w:cs="Arial"/>
        </w:rPr>
        <w:br/>
        <w:t xml:space="preserve">    action groups, third and voluntary sector, and refer into these and other services as </w:t>
      </w:r>
      <w:r w:rsidR="00CE16C0">
        <w:rPr>
          <w:rFonts w:ascii="Arial" w:hAnsi="Arial" w:cs="Arial"/>
        </w:rPr>
        <w:t>appropriate.</w:t>
      </w:r>
    </w:p>
    <w:p w14:paraId="0CC61C3B" w14:textId="77777777" w:rsidR="00561712" w:rsidRPr="00BE5386" w:rsidRDefault="00561712" w:rsidP="00BE5386">
      <w:pPr>
        <w:rPr>
          <w:rFonts w:ascii="Arial" w:hAnsi="Arial" w:cs="Arial"/>
        </w:rPr>
      </w:pPr>
      <w:r w:rsidRPr="00556027">
        <w:rPr>
          <w:rFonts w:ascii="Arial" w:hAnsi="Arial" w:cs="Arial"/>
          <w:b/>
          <w:u w:val="single"/>
        </w:rPr>
        <w:t>Manage referrals</w:t>
      </w:r>
      <w:r w:rsidRPr="00556027">
        <w:rPr>
          <w:rFonts w:ascii="Arial" w:hAnsi="Arial" w:cs="Arial"/>
          <w:b/>
        </w:rPr>
        <w:t>:</w:t>
      </w:r>
      <w:r w:rsidR="00BE5386" w:rsidRPr="00556027">
        <w:rPr>
          <w:rFonts w:ascii="Arial" w:hAnsi="Arial" w:cs="Arial"/>
          <w:b/>
        </w:rPr>
        <w:br/>
      </w:r>
      <w:r w:rsidRPr="00BE5386">
        <w:rPr>
          <w:rFonts w:ascii="Arial" w:hAnsi="Arial" w:cs="Arial"/>
        </w:rPr>
        <w:br/>
      </w:r>
      <w:r w:rsidR="00BE5386">
        <w:rPr>
          <w:rFonts w:ascii="Arial" w:hAnsi="Arial" w:cs="Arial"/>
        </w:rPr>
        <w:t xml:space="preserve">-     </w:t>
      </w:r>
      <w:r w:rsidRPr="00BE5386">
        <w:rPr>
          <w:rFonts w:ascii="Arial" w:hAnsi="Arial" w:cs="Arial"/>
        </w:rPr>
        <w:t xml:space="preserve">Receive referrals for patients with long-term health conditions including mental </w:t>
      </w:r>
      <w:r w:rsidRPr="00BE5386">
        <w:rPr>
          <w:rFonts w:ascii="Arial" w:hAnsi="Arial" w:cs="Arial"/>
        </w:rPr>
        <w:br/>
        <w:t xml:space="preserve">      health conditions, obesity, diabetes, respiratory conditions, mobility issues, </w:t>
      </w:r>
      <w:r w:rsidRPr="00BE5386">
        <w:rPr>
          <w:rFonts w:ascii="Arial" w:hAnsi="Arial" w:cs="Arial"/>
        </w:rPr>
        <w:br/>
        <w:t xml:space="preserve">      sensory impairment and social isolation. </w:t>
      </w:r>
      <w:r w:rsidR="000071C7">
        <w:rPr>
          <w:rFonts w:ascii="Arial" w:hAnsi="Arial" w:cs="Arial"/>
        </w:rPr>
        <w:br/>
      </w:r>
      <w:r w:rsidR="000071C7">
        <w:rPr>
          <w:rFonts w:ascii="Arial" w:hAnsi="Arial" w:cs="Arial"/>
        </w:rPr>
        <w:br/>
      </w:r>
      <w:r w:rsidR="00BE5386" w:rsidRPr="00BE5386">
        <w:rPr>
          <w:rFonts w:ascii="Arial" w:hAnsi="Arial" w:cs="Arial"/>
        </w:rPr>
        <w:t>-</w:t>
      </w:r>
      <w:r w:rsidR="00BE5386">
        <w:rPr>
          <w:rFonts w:ascii="Arial" w:hAnsi="Arial" w:cs="Arial"/>
        </w:rPr>
        <w:t xml:space="preserve">    </w:t>
      </w:r>
      <w:r w:rsidRPr="00BE5386">
        <w:rPr>
          <w:rFonts w:ascii="Arial" w:hAnsi="Arial" w:cs="Arial"/>
        </w:rPr>
        <w:t xml:space="preserve">The role will require managing and prioritising your own caseload, in accordance with the </w:t>
      </w:r>
      <w:r w:rsidR="00BE5386">
        <w:rPr>
          <w:rFonts w:ascii="Arial" w:hAnsi="Arial" w:cs="Arial"/>
        </w:rPr>
        <w:br/>
        <w:t xml:space="preserve">      </w:t>
      </w:r>
      <w:r w:rsidRPr="00BE5386">
        <w:rPr>
          <w:rFonts w:ascii="Arial" w:hAnsi="Arial" w:cs="Arial"/>
        </w:rPr>
        <w:t>needs, priorities and any urgent support required by an individual patient;</w:t>
      </w:r>
    </w:p>
    <w:p w14:paraId="2735C632" w14:textId="77777777" w:rsidR="00561712" w:rsidRPr="00BE5386" w:rsidRDefault="00BE5386" w:rsidP="00BE5386">
      <w:pPr>
        <w:rPr>
          <w:rFonts w:ascii="Arial" w:hAnsi="Arial" w:cs="Arial"/>
        </w:rPr>
      </w:pPr>
      <w:r>
        <w:rPr>
          <w:rFonts w:ascii="Arial" w:hAnsi="Arial" w:cs="Arial"/>
        </w:rPr>
        <w:t xml:space="preserve">-    </w:t>
      </w:r>
      <w:r w:rsidR="00561712" w:rsidRPr="00BE5386">
        <w:rPr>
          <w:rFonts w:ascii="Arial" w:hAnsi="Arial" w:cs="Arial"/>
        </w:rPr>
        <w:t xml:space="preserve">Proactively contact patients, assessing their needs and offering a personalised approach to </w:t>
      </w:r>
      <w:r>
        <w:rPr>
          <w:rFonts w:ascii="Arial" w:hAnsi="Arial" w:cs="Arial"/>
        </w:rPr>
        <w:br/>
        <w:t xml:space="preserve">     </w:t>
      </w:r>
      <w:r w:rsidR="00561712" w:rsidRPr="00BE5386">
        <w:rPr>
          <w:rFonts w:ascii="Arial" w:hAnsi="Arial" w:cs="Arial"/>
        </w:rPr>
        <w:t>include face to fa</w:t>
      </w:r>
      <w:r w:rsidRPr="00BE5386">
        <w:rPr>
          <w:rFonts w:ascii="Arial" w:hAnsi="Arial" w:cs="Arial"/>
        </w:rPr>
        <w:t>ce meetings, telephone support, as required and home visits as required.</w:t>
      </w:r>
    </w:p>
    <w:p w14:paraId="55013FEF" w14:textId="77777777" w:rsidR="00BE5386" w:rsidRDefault="00BE5386" w:rsidP="00BE5386">
      <w:pPr>
        <w:rPr>
          <w:rFonts w:ascii="Arial" w:hAnsi="Arial" w:cs="Arial"/>
        </w:rPr>
      </w:pPr>
      <w:r w:rsidRPr="00556027">
        <w:rPr>
          <w:rFonts w:ascii="Arial" w:hAnsi="Arial" w:cs="Arial"/>
          <w:b/>
          <w:u w:val="single"/>
        </w:rPr>
        <w:t>Improve patient health and wellbeing:</w:t>
      </w:r>
      <w:r w:rsidRPr="00556027">
        <w:rPr>
          <w:rFonts w:ascii="Arial" w:hAnsi="Arial" w:cs="Arial"/>
          <w:b/>
          <w:u w:val="single"/>
        </w:rPr>
        <w:br/>
      </w:r>
      <w:r w:rsidRPr="00BE5386">
        <w:rPr>
          <w:rFonts w:ascii="Arial" w:hAnsi="Arial" w:cs="Arial"/>
          <w:u w:val="single"/>
        </w:rPr>
        <w:br/>
      </w:r>
      <w:r>
        <w:rPr>
          <w:rFonts w:ascii="Arial" w:hAnsi="Arial" w:cs="Arial"/>
        </w:rPr>
        <w:t>-    Develop trusting relationships by giving patients time and focusing on “what matters to them</w:t>
      </w:r>
      <w:proofErr w:type="gramStart"/>
      <w:r>
        <w:rPr>
          <w:rFonts w:ascii="Arial" w:hAnsi="Arial" w:cs="Arial"/>
        </w:rPr>
        <w:t>”;</w:t>
      </w:r>
      <w:proofErr w:type="gramEnd"/>
    </w:p>
    <w:p w14:paraId="2BFE9083" w14:textId="77777777" w:rsidR="00BE5386" w:rsidRDefault="00BE5386" w:rsidP="00BE5386">
      <w:pPr>
        <w:rPr>
          <w:rFonts w:ascii="Arial" w:hAnsi="Arial" w:cs="Arial"/>
        </w:rPr>
      </w:pPr>
      <w:r w:rsidRPr="00BE5386">
        <w:rPr>
          <w:rFonts w:ascii="Arial" w:hAnsi="Arial" w:cs="Arial"/>
        </w:rPr>
        <w:t>-</w:t>
      </w:r>
      <w:r>
        <w:rPr>
          <w:rFonts w:ascii="Arial" w:hAnsi="Arial" w:cs="Arial"/>
        </w:rPr>
        <w:t xml:space="preserve">    Take a holistic approach, based on the person’s priorities and co-produce a personalised </w:t>
      </w:r>
      <w:r>
        <w:rPr>
          <w:rFonts w:ascii="Arial" w:hAnsi="Arial" w:cs="Arial"/>
        </w:rPr>
        <w:br/>
        <w:t xml:space="preserve">      support plan;</w:t>
      </w:r>
    </w:p>
    <w:p w14:paraId="5FFABF83" w14:textId="77777777" w:rsidR="00954AAB" w:rsidRDefault="00954AAB" w:rsidP="00BE5386">
      <w:pPr>
        <w:rPr>
          <w:rFonts w:ascii="Arial" w:hAnsi="Arial" w:cs="Arial"/>
        </w:rPr>
      </w:pPr>
      <w:r>
        <w:rPr>
          <w:rFonts w:ascii="Arial" w:hAnsi="Arial" w:cs="Arial"/>
        </w:rPr>
        <w:t>-    Provide advice and signposting service for patients, carers and other health professionals.</w:t>
      </w:r>
      <w:r w:rsidR="00EA54B4">
        <w:rPr>
          <w:rFonts w:ascii="Arial" w:hAnsi="Arial" w:cs="Arial"/>
        </w:rPr>
        <w:br/>
      </w:r>
      <w:r w:rsidR="00EA54B4">
        <w:rPr>
          <w:rFonts w:ascii="Arial" w:hAnsi="Arial" w:cs="Arial"/>
        </w:rPr>
        <w:br/>
        <w:t xml:space="preserve">-    Assess, plan, develop, implement and evaluate treatment programmes and individual </w:t>
      </w:r>
      <w:r w:rsidR="00EA54B4">
        <w:rPr>
          <w:rFonts w:ascii="Arial" w:hAnsi="Arial" w:cs="Arial"/>
        </w:rPr>
        <w:br/>
        <w:t xml:space="preserve">     treatment plans that promote health. </w:t>
      </w:r>
    </w:p>
    <w:p w14:paraId="31920132" w14:textId="77777777" w:rsidR="00BE5386" w:rsidRDefault="00BE5386" w:rsidP="00864A8D">
      <w:pPr>
        <w:ind w:right="-511"/>
        <w:rPr>
          <w:rFonts w:ascii="Arial" w:hAnsi="Arial" w:cs="Arial"/>
        </w:rPr>
      </w:pPr>
      <w:r>
        <w:rPr>
          <w:rFonts w:ascii="Arial" w:hAnsi="Arial" w:cs="Arial"/>
        </w:rPr>
        <w:t xml:space="preserve">- </w:t>
      </w:r>
      <w:r w:rsidR="00CE52F4">
        <w:rPr>
          <w:rFonts w:ascii="Arial" w:hAnsi="Arial" w:cs="Arial"/>
        </w:rPr>
        <w:t xml:space="preserve">   </w:t>
      </w:r>
      <w:r>
        <w:rPr>
          <w:rFonts w:ascii="Arial" w:hAnsi="Arial" w:cs="Arial"/>
        </w:rPr>
        <w:t xml:space="preserve">Set goals and develop plans with patients to help them take control of their health and </w:t>
      </w:r>
      <w:r w:rsidR="00864A8D">
        <w:rPr>
          <w:rFonts w:ascii="Arial" w:hAnsi="Arial" w:cs="Arial"/>
        </w:rPr>
        <w:t xml:space="preserve">wellbeing;  </w:t>
      </w:r>
    </w:p>
    <w:p w14:paraId="4944B7A0" w14:textId="576E2FAB" w:rsidR="00BE5386" w:rsidRDefault="00CE52F4" w:rsidP="00BE5386">
      <w:pPr>
        <w:rPr>
          <w:rFonts w:ascii="Arial" w:hAnsi="Arial" w:cs="Arial"/>
        </w:rPr>
      </w:pPr>
      <w:r>
        <w:rPr>
          <w:rFonts w:ascii="Arial" w:hAnsi="Arial" w:cs="Arial"/>
        </w:rPr>
        <w:t xml:space="preserve">-    </w:t>
      </w:r>
      <w:r w:rsidR="00A030AD">
        <w:rPr>
          <w:rFonts w:ascii="Arial" w:hAnsi="Arial" w:cs="Arial"/>
        </w:rPr>
        <w:t>Provide information to patients about health and wellbeing and s</w:t>
      </w:r>
      <w:r w:rsidR="00BE5386">
        <w:rPr>
          <w:rFonts w:ascii="Arial" w:hAnsi="Arial" w:cs="Arial"/>
        </w:rPr>
        <w:t xml:space="preserve">upport </w:t>
      </w:r>
      <w:r w:rsidR="00A030AD">
        <w:rPr>
          <w:rFonts w:ascii="Arial" w:hAnsi="Arial" w:cs="Arial"/>
        </w:rPr>
        <w:t xml:space="preserve">patients </w:t>
      </w:r>
      <w:r w:rsidR="00BE5386">
        <w:rPr>
          <w:rFonts w:ascii="Arial" w:hAnsi="Arial" w:cs="Arial"/>
        </w:rPr>
        <w:t xml:space="preserve">to choose </w:t>
      </w:r>
      <w:r w:rsidR="00A030AD">
        <w:rPr>
          <w:rFonts w:ascii="Arial" w:hAnsi="Arial" w:cs="Arial"/>
        </w:rPr>
        <w:br/>
        <w:t xml:space="preserve">     </w:t>
      </w:r>
      <w:r w:rsidR="00BE5386">
        <w:rPr>
          <w:rFonts w:ascii="Arial" w:hAnsi="Arial" w:cs="Arial"/>
        </w:rPr>
        <w:t xml:space="preserve">appropriate community activities such </w:t>
      </w:r>
      <w:r w:rsidR="00A030AD">
        <w:rPr>
          <w:rFonts w:ascii="Arial" w:hAnsi="Arial" w:cs="Arial"/>
        </w:rPr>
        <w:t xml:space="preserve">as exercise groups, </w:t>
      </w:r>
      <w:r>
        <w:rPr>
          <w:rFonts w:ascii="Arial" w:hAnsi="Arial" w:cs="Arial"/>
        </w:rPr>
        <w:t>self-</w:t>
      </w:r>
      <w:r w:rsidR="00BE5386">
        <w:rPr>
          <w:rFonts w:ascii="Arial" w:hAnsi="Arial" w:cs="Arial"/>
        </w:rPr>
        <w:t xml:space="preserve">help groups, debt advice, and </w:t>
      </w:r>
      <w:r w:rsidR="00A030AD">
        <w:rPr>
          <w:rFonts w:ascii="Arial" w:hAnsi="Arial" w:cs="Arial"/>
        </w:rPr>
        <w:br/>
        <w:t xml:space="preserve">     </w:t>
      </w:r>
      <w:r w:rsidR="00BE5386">
        <w:rPr>
          <w:rFonts w:ascii="Arial" w:hAnsi="Arial" w:cs="Arial"/>
        </w:rPr>
        <w:t>social organisations.</w:t>
      </w:r>
      <w:r w:rsidR="00954AAB">
        <w:rPr>
          <w:rFonts w:ascii="Arial" w:hAnsi="Arial" w:cs="Arial"/>
        </w:rPr>
        <w:br/>
      </w:r>
      <w:r w:rsidR="00954AAB">
        <w:rPr>
          <w:rFonts w:ascii="Arial" w:hAnsi="Arial" w:cs="Arial"/>
        </w:rPr>
        <w:br/>
        <w:t xml:space="preserve">-    Help patients to take up social prescriptions made for them, accompanying them initially to </w:t>
      </w:r>
      <w:r w:rsidR="00954AAB">
        <w:rPr>
          <w:rFonts w:ascii="Arial" w:hAnsi="Arial" w:cs="Arial"/>
        </w:rPr>
        <w:br/>
        <w:t xml:space="preserve">     events if appropriate. </w:t>
      </w:r>
      <w:r w:rsidR="00954AAB">
        <w:rPr>
          <w:rFonts w:ascii="Arial" w:hAnsi="Arial" w:cs="Arial"/>
        </w:rPr>
        <w:br/>
      </w:r>
      <w:r w:rsidR="00A73845">
        <w:rPr>
          <w:rFonts w:ascii="Arial" w:hAnsi="Arial" w:cs="Arial"/>
        </w:rPr>
        <w:br/>
      </w:r>
      <w:r w:rsidR="00954AAB">
        <w:rPr>
          <w:rFonts w:ascii="Arial" w:hAnsi="Arial" w:cs="Arial"/>
        </w:rPr>
        <w:t xml:space="preserve">-    Maintain regular contact to address issues as they arise and ensure patients progress and </w:t>
      </w:r>
      <w:r w:rsidR="00954AAB">
        <w:rPr>
          <w:rFonts w:ascii="Arial" w:hAnsi="Arial" w:cs="Arial"/>
        </w:rPr>
        <w:br/>
        <w:t xml:space="preserve">     achieve their goals;</w:t>
      </w:r>
      <w:r w:rsidR="00CE16C0">
        <w:rPr>
          <w:rFonts w:ascii="Arial" w:hAnsi="Arial" w:cs="Arial"/>
        </w:rPr>
        <w:br/>
      </w:r>
      <w:r w:rsidR="00A73845">
        <w:rPr>
          <w:rFonts w:ascii="Arial" w:hAnsi="Arial" w:cs="Arial"/>
        </w:rPr>
        <w:lastRenderedPageBreak/>
        <w:br/>
        <w:t xml:space="preserve">-    Support patients in maintaining their behaviour change. </w:t>
      </w:r>
    </w:p>
    <w:p w14:paraId="6C455482" w14:textId="77777777" w:rsidR="00A73845" w:rsidRPr="00CE52F4" w:rsidRDefault="00BE5386" w:rsidP="00CE52F4">
      <w:pPr>
        <w:rPr>
          <w:rFonts w:ascii="Arial" w:hAnsi="Arial" w:cs="Arial"/>
        </w:rPr>
      </w:pPr>
      <w:r w:rsidRPr="00556027">
        <w:rPr>
          <w:rFonts w:ascii="Arial" w:hAnsi="Arial" w:cs="Arial"/>
          <w:b/>
          <w:u w:val="single"/>
        </w:rPr>
        <w:t>Network with local organisations</w:t>
      </w:r>
      <w:r w:rsidR="00CE52F4" w:rsidRPr="00556027">
        <w:rPr>
          <w:rFonts w:ascii="Arial" w:hAnsi="Arial" w:cs="Arial"/>
          <w:b/>
        </w:rPr>
        <w:t>:</w:t>
      </w:r>
      <w:r w:rsidR="00CE52F4" w:rsidRPr="00556027">
        <w:rPr>
          <w:rFonts w:ascii="Arial" w:hAnsi="Arial" w:cs="Arial"/>
          <w:b/>
        </w:rPr>
        <w:br/>
      </w:r>
      <w:r w:rsidR="00CE52F4">
        <w:rPr>
          <w:rFonts w:ascii="Arial" w:hAnsi="Arial" w:cs="Arial"/>
        </w:rPr>
        <w:br/>
        <w:t xml:space="preserve">-    </w:t>
      </w:r>
      <w:r w:rsidRPr="00CE52F4">
        <w:rPr>
          <w:rFonts w:ascii="Arial" w:hAnsi="Arial" w:cs="Arial"/>
        </w:rPr>
        <w:t xml:space="preserve">Engage with the Patient Participation Group, existing community groups and develop </w:t>
      </w:r>
      <w:r w:rsidR="00CE52F4">
        <w:rPr>
          <w:rFonts w:ascii="Arial" w:hAnsi="Arial" w:cs="Arial"/>
        </w:rPr>
        <w:br/>
        <w:t xml:space="preserve">     </w:t>
      </w:r>
      <w:r w:rsidRPr="00CE52F4">
        <w:rPr>
          <w:rFonts w:ascii="Arial" w:hAnsi="Arial" w:cs="Arial"/>
        </w:rPr>
        <w:t>contacts within local statutory services.</w:t>
      </w:r>
      <w:r w:rsidR="00A73845">
        <w:rPr>
          <w:rFonts w:ascii="Arial" w:hAnsi="Arial" w:cs="Arial"/>
        </w:rPr>
        <w:br/>
      </w:r>
      <w:r w:rsidR="00A73845">
        <w:rPr>
          <w:rFonts w:ascii="Arial" w:hAnsi="Arial" w:cs="Arial"/>
        </w:rPr>
        <w:br/>
        <w:t xml:space="preserve">-   Work with other service providers </w:t>
      </w:r>
      <w:proofErr w:type="gramStart"/>
      <w:r w:rsidR="00A73845">
        <w:rPr>
          <w:rFonts w:ascii="Arial" w:hAnsi="Arial" w:cs="Arial"/>
        </w:rPr>
        <w:t>e.g.</w:t>
      </w:r>
      <w:proofErr w:type="gramEnd"/>
      <w:r w:rsidR="00A73845">
        <w:rPr>
          <w:rFonts w:ascii="Arial" w:hAnsi="Arial" w:cs="Arial"/>
        </w:rPr>
        <w:t xml:space="preserve"> health trainers and community health workers to</w:t>
      </w:r>
      <w:r w:rsidR="00A73845">
        <w:rPr>
          <w:rFonts w:ascii="Arial" w:hAnsi="Arial" w:cs="Arial"/>
        </w:rPr>
        <w:br/>
        <w:t xml:space="preserve">    share learning and expertise and develop models of good practice. </w:t>
      </w:r>
      <w:r w:rsidR="00954AAB">
        <w:rPr>
          <w:rFonts w:ascii="Arial" w:hAnsi="Arial" w:cs="Arial"/>
        </w:rPr>
        <w:br/>
      </w:r>
      <w:r w:rsidR="00954AAB">
        <w:rPr>
          <w:rFonts w:ascii="Arial" w:hAnsi="Arial" w:cs="Arial"/>
        </w:rPr>
        <w:br/>
        <w:t xml:space="preserve">-   Liaise with a range of organisations to secure </w:t>
      </w:r>
      <w:proofErr w:type="spellStart"/>
      <w:r w:rsidR="00954AAB">
        <w:rPr>
          <w:rFonts w:ascii="Arial" w:hAnsi="Arial" w:cs="Arial"/>
        </w:rPr>
        <w:t>uptodate</w:t>
      </w:r>
      <w:proofErr w:type="spellEnd"/>
      <w:r w:rsidR="00954AAB">
        <w:rPr>
          <w:rFonts w:ascii="Arial" w:hAnsi="Arial" w:cs="Arial"/>
        </w:rPr>
        <w:t xml:space="preserve"> information, publicity materials, </w:t>
      </w:r>
      <w:proofErr w:type="spellStart"/>
      <w:r w:rsidR="00954AAB">
        <w:rPr>
          <w:rFonts w:ascii="Arial" w:hAnsi="Arial" w:cs="Arial"/>
        </w:rPr>
        <w:t>tc</w:t>
      </w:r>
      <w:proofErr w:type="spellEnd"/>
      <w:r w:rsidR="00954AAB">
        <w:rPr>
          <w:rFonts w:ascii="Arial" w:hAnsi="Arial" w:cs="Arial"/>
        </w:rPr>
        <w:t>.</w:t>
      </w:r>
    </w:p>
    <w:p w14:paraId="3AC7E1D5" w14:textId="77777777" w:rsidR="00BE5386" w:rsidRPr="00556027" w:rsidRDefault="00BE5386" w:rsidP="00BE5386">
      <w:pPr>
        <w:rPr>
          <w:rFonts w:ascii="Arial" w:hAnsi="Arial" w:cs="Arial"/>
          <w:b/>
          <w:u w:val="single"/>
        </w:rPr>
      </w:pPr>
      <w:r w:rsidRPr="00556027">
        <w:rPr>
          <w:rFonts w:ascii="Arial" w:hAnsi="Arial" w:cs="Arial"/>
          <w:b/>
          <w:u w:val="single"/>
        </w:rPr>
        <w:t>Be part of the practice Multi-Disciplinary Team:</w:t>
      </w:r>
    </w:p>
    <w:p w14:paraId="212F83B8" w14:textId="77777777" w:rsidR="00E6178C" w:rsidRDefault="00CE52F4" w:rsidP="00CE52F4">
      <w:pPr>
        <w:rPr>
          <w:rFonts w:ascii="Arial" w:hAnsi="Arial" w:cs="Arial"/>
        </w:rPr>
      </w:pPr>
      <w:r w:rsidRPr="00CE52F4">
        <w:rPr>
          <w:rFonts w:ascii="Arial" w:hAnsi="Arial" w:cs="Arial"/>
        </w:rPr>
        <w:t>-</w:t>
      </w:r>
      <w:r>
        <w:rPr>
          <w:rFonts w:ascii="Arial" w:hAnsi="Arial" w:cs="Arial"/>
        </w:rPr>
        <w:t xml:space="preserve">  </w:t>
      </w:r>
      <w:r w:rsidR="00954AAB">
        <w:rPr>
          <w:rFonts w:ascii="Arial" w:hAnsi="Arial" w:cs="Arial"/>
        </w:rPr>
        <w:t>Actively promote social prescribing services within the practice i.e. use of noticeboards, etc.</w:t>
      </w:r>
      <w:r w:rsidR="00954AAB">
        <w:rPr>
          <w:rFonts w:ascii="Arial" w:hAnsi="Arial" w:cs="Arial"/>
        </w:rPr>
        <w:br/>
      </w:r>
      <w:r w:rsidR="00954AAB">
        <w:rPr>
          <w:rFonts w:ascii="Arial" w:hAnsi="Arial" w:cs="Arial"/>
        </w:rPr>
        <w:br/>
        <w:t xml:space="preserve">- </w:t>
      </w:r>
      <w:r w:rsidR="00556027">
        <w:rPr>
          <w:rFonts w:ascii="Arial" w:hAnsi="Arial" w:cs="Arial"/>
        </w:rPr>
        <w:t xml:space="preserve"> </w:t>
      </w:r>
      <w:r w:rsidR="00954AAB">
        <w:rPr>
          <w:rFonts w:ascii="Arial" w:hAnsi="Arial" w:cs="Arial"/>
        </w:rPr>
        <w:t xml:space="preserve">Support practice staff with social prescribing referral processes. </w:t>
      </w:r>
      <w:r w:rsidR="00954AAB">
        <w:rPr>
          <w:rFonts w:ascii="Arial" w:hAnsi="Arial" w:cs="Arial"/>
        </w:rPr>
        <w:br/>
      </w:r>
      <w:r w:rsidR="00954AAB">
        <w:rPr>
          <w:rFonts w:ascii="Arial" w:hAnsi="Arial" w:cs="Arial"/>
        </w:rPr>
        <w:br/>
        <w:t>-</w:t>
      </w:r>
      <w:r>
        <w:rPr>
          <w:rFonts w:ascii="Arial" w:hAnsi="Arial" w:cs="Arial"/>
        </w:rPr>
        <w:t xml:space="preserve">  </w:t>
      </w:r>
      <w:r w:rsidR="00BE5386" w:rsidRPr="00CE52F4">
        <w:rPr>
          <w:rFonts w:ascii="Arial" w:hAnsi="Arial" w:cs="Arial"/>
        </w:rPr>
        <w:t xml:space="preserve">Work in partnership with key staff in the practice, attending relevant meetings, becoming part </w:t>
      </w:r>
      <w:r>
        <w:rPr>
          <w:rFonts w:ascii="Arial" w:hAnsi="Arial" w:cs="Arial"/>
        </w:rPr>
        <w:br/>
        <w:t xml:space="preserve">   </w:t>
      </w:r>
      <w:r w:rsidR="00BE5386" w:rsidRPr="00CE52F4">
        <w:rPr>
          <w:rFonts w:ascii="Arial" w:hAnsi="Arial" w:cs="Arial"/>
        </w:rPr>
        <w:t>o</w:t>
      </w:r>
      <w:r>
        <w:rPr>
          <w:rFonts w:ascii="Arial" w:hAnsi="Arial" w:cs="Arial"/>
        </w:rPr>
        <w:t>f</w:t>
      </w:r>
      <w:r w:rsidR="00BE5386" w:rsidRPr="00CE52F4">
        <w:rPr>
          <w:rFonts w:ascii="Arial" w:hAnsi="Arial" w:cs="Arial"/>
        </w:rPr>
        <w:t xml:space="preserve"> the wider team, giving information and feedback on social prescribing and developments in </w:t>
      </w:r>
      <w:r>
        <w:rPr>
          <w:rFonts w:ascii="Arial" w:hAnsi="Arial" w:cs="Arial"/>
        </w:rPr>
        <w:br/>
        <w:t xml:space="preserve">   </w:t>
      </w:r>
      <w:r w:rsidR="00E6178C">
        <w:rPr>
          <w:rFonts w:ascii="Arial" w:hAnsi="Arial" w:cs="Arial"/>
        </w:rPr>
        <w:t>the local community.</w:t>
      </w:r>
    </w:p>
    <w:p w14:paraId="36DCED6E" w14:textId="77777777" w:rsidR="00E6178C" w:rsidRDefault="00E6178C" w:rsidP="00CE52F4">
      <w:pPr>
        <w:rPr>
          <w:rFonts w:ascii="Arial" w:hAnsi="Arial" w:cs="Arial"/>
        </w:rPr>
      </w:pPr>
      <w:r>
        <w:rPr>
          <w:rFonts w:ascii="Arial" w:hAnsi="Arial" w:cs="Arial"/>
        </w:rPr>
        <w:t>-  Work in accordance with the practice’s organisational policies and procedures.</w:t>
      </w:r>
    </w:p>
    <w:p w14:paraId="548D68A8" w14:textId="77777777" w:rsidR="00C864A6" w:rsidRPr="00556027" w:rsidRDefault="00E6178C" w:rsidP="00BE5386">
      <w:pPr>
        <w:rPr>
          <w:rFonts w:ascii="Arial" w:hAnsi="Arial" w:cs="Arial"/>
          <w:b/>
        </w:rPr>
      </w:pPr>
      <w:r>
        <w:rPr>
          <w:rFonts w:ascii="Arial" w:hAnsi="Arial" w:cs="Arial"/>
        </w:rPr>
        <w:t>-  Attend training courses as required.</w:t>
      </w:r>
      <w:r w:rsidR="00C864A6">
        <w:rPr>
          <w:rFonts w:ascii="Arial" w:hAnsi="Arial" w:cs="Arial"/>
        </w:rPr>
        <w:br/>
      </w:r>
      <w:r w:rsidR="00C864A6">
        <w:rPr>
          <w:rFonts w:ascii="Arial" w:hAnsi="Arial" w:cs="Arial"/>
        </w:rPr>
        <w:br/>
      </w:r>
      <w:r w:rsidR="00C864A6" w:rsidRPr="00556027">
        <w:rPr>
          <w:rFonts w:ascii="Arial" w:hAnsi="Arial" w:cs="Arial"/>
          <w:b/>
          <w:u w:val="single"/>
        </w:rPr>
        <w:t>Record keeping</w:t>
      </w:r>
      <w:r w:rsidR="00C864A6" w:rsidRPr="00556027">
        <w:rPr>
          <w:rFonts w:ascii="Arial" w:hAnsi="Arial" w:cs="Arial"/>
          <w:b/>
        </w:rPr>
        <w:t>:</w:t>
      </w:r>
    </w:p>
    <w:p w14:paraId="4FF4CAC0" w14:textId="77777777" w:rsidR="00C864A6" w:rsidRDefault="000071C7" w:rsidP="000071C7">
      <w:pPr>
        <w:rPr>
          <w:rFonts w:ascii="Arial" w:hAnsi="Arial" w:cs="Arial"/>
        </w:rPr>
      </w:pPr>
      <w:r w:rsidRPr="000071C7">
        <w:rPr>
          <w:rFonts w:ascii="Arial" w:hAnsi="Arial" w:cs="Arial"/>
        </w:rPr>
        <w:t>-</w:t>
      </w:r>
      <w:r>
        <w:rPr>
          <w:rFonts w:ascii="Arial" w:hAnsi="Arial" w:cs="Arial"/>
        </w:rPr>
        <w:t xml:space="preserve">    </w:t>
      </w:r>
      <w:r w:rsidR="009849A9" w:rsidRPr="000071C7">
        <w:rPr>
          <w:rFonts w:ascii="Arial" w:hAnsi="Arial" w:cs="Arial"/>
        </w:rPr>
        <w:t xml:space="preserve">Maintain accurate and timely </w:t>
      </w:r>
      <w:r w:rsidR="00EA54B4">
        <w:rPr>
          <w:rFonts w:ascii="Arial" w:hAnsi="Arial" w:cs="Arial"/>
        </w:rPr>
        <w:t xml:space="preserve">electronic </w:t>
      </w:r>
      <w:r w:rsidR="009849A9" w:rsidRPr="000071C7">
        <w:rPr>
          <w:rFonts w:ascii="Arial" w:hAnsi="Arial" w:cs="Arial"/>
        </w:rPr>
        <w:t xml:space="preserve">patient </w:t>
      </w:r>
      <w:r>
        <w:rPr>
          <w:rFonts w:ascii="Arial" w:hAnsi="Arial" w:cs="Arial"/>
        </w:rPr>
        <w:t>records</w:t>
      </w:r>
      <w:r w:rsidR="00EA54B4">
        <w:rPr>
          <w:rFonts w:ascii="Arial" w:hAnsi="Arial" w:cs="Arial"/>
        </w:rPr>
        <w:t xml:space="preserve"> within </w:t>
      </w:r>
      <w:proofErr w:type="spellStart"/>
      <w:r w:rsidR="00EA54B4">
        <w:rPr>
          <w:rFonts w:ascii="Arial" w:hAnsi="Arial" w:cs="Arial"/>
        </w:rPr>
        <w:t>EMISWeb</w:t>
      </w:r>
      <w:proofErr w:type="spellEnd"/>
      <w:r>
        <w:rPr>
          <w:rFonts w:ascii="Arial" w:hAnsi="Arial" w:cs="Arial"/>
        </w:rPr>
        <w:t>.</w:t>
      </w:r>
      <w:r w:rsidR="00EA54B4">
        <w:rPr>
          <w:rFonts w:ascii="Arial" w:hAnsi="Arial" w:cs="Arial"/>
        </w:rPr>
        <w:br/>
      </w:r>
      <w:r w:rsidR="00EA54B4">
        <w:rPr>
          <w:rFonts w:ascii="Arial" w:hAnsi="Arial" w:cs="Arial"/>
        </w:rPr>
        <w:br/>
        <w:t xml:space="preserve">-   Keep all information regarding patients and their families secure and confidential. </w:t>
      </w:r>
    </w:p>
    <w:p w14:paraId="7D12F9CB" w14:textId="77777777" w:rsidR="00EA54B4" w:rsidRPr="000071C7" w:rsidRDefault="00EA54B4" w:rsidP="000071C7">
      <w:pPr>
        <w:rPr>
          <w:rFonts w:ascii="Arial" w:hAnsi="Arial" w:cs="Arial"/>
        </w:rPr>
      </w:pPr>
      <w:r>
        <w:rPr>
          <w:rFonts w:ascii="Arial" w:hAnsi="Arial" w:cs="Arial"/>
        </w:rPr>
        <w:t xml:space="preserve">-   Use accurate READ codes to ensure easy and accurate retrieval for monitoring and audit </w:t>
      </w:r>
      <w:r>
        <w:rPr>
          <w:rFonts w:ascii="Arial" w:hAnsi="Arial" w:cs="Arial"/>
        </w:rPr>
        <w:br/>
        <w:t xml:space="preserve">     processes.  Use templates where appropriate for coding. </w:t>
      </w:r>
    </w:p>
    <w:p w14:paraId="5C05DCFA" w14:textId="77777777" w:rsidR="00C864A6" w:rsidRPr="00556027" w:rsidRDefault="00C864A6" w:rsidP="00BE5386">
      <w:pPr>
        <w:rPr>
          <w:rFonts w:ascii="Arial" w:hAnsi="Arial" w:cs="Arial"/>
          <w:b/>
          <w:u w:val="single"/>
        </w:rPr>
      </w:pPr>
      <w:r w:rsidRPr="00556027">
        <w:rPr>
          <w:rFonts w:ascii="Arial" w:hAnsi="Arial" w:cs="Arial"/>
          <w:b/>
          <w:u w:val="single"/>
        </w:rPr>
        <w:t>Reporting requirements</w:t>
      </w:r>
      <w:r w:rsidR="00556027">
        <w:rPr>
          <w:rFonts w:ascii="Arial" w:hAnsi="Arial" w:cs="Arial"/>
          <w:b/>
          <w:u w:val="single"/>
        </w:rPr>
        <w:t>:</w:t>
      </w:r>
    </w:p>
    <w:p w14:paraId="2D446634" w14:textId="77777777" w:rsidR="000071C7" w:rsidRPr="000071C7" w:rsidRDefault="000071C7" w:rsidP="000071C7">
      <w:pPr>
        <w:rPr>
          <w:rFonts w:ascii="Arial" w:hAnsi="Arial" w:cs="Arial"/>
        </w:rPr>
      </w:pPr>
      <w:r>
        <w:rPr>
          <w:rFonts w:ascii="Arial" w:hAnsi="Arial" w:cs="Arial"/>
        </w:rPr>
        <w:t xml:space="preserve">-    </w:t>
      </w:r>
      <w:r w:rsidRPr="000071C7">
        <w:rPr>
          <w:rFonts w:ascii="Arial" w:hAnsi="Arial" w:cs="Arial"/>
        </w:rPr>
        <w:t xml:space="preserve">Ensure all necessary data and information about patients, users and volunteers is recorded </w:t>
      </w:r>
      <w:r>
        <w:rPr>
          <w:rFonts w:ascii="Arial" w:hAnsi="Arial" w:cs="Arial"/>
        </w:rPr>
        <w:br/>
        <w:t xml:space="preserve">     </w:t>
      </w:r>
      <w:r w:rsidRPr="000071C7">
        <w:rPr>
          <w:rFonts w:ascii="Arial" w:hAnsi="Arial" w:cs="Arial"/>
        </w:rPr>
        <w:t xml:space="preserve">accurately and confidentially on the clinical system and with an awareness of GDPR </w:t>
      </w:r>
      <w:r>
        <w:rPr>
          <w:rFonts w:ascii="Arial" w:hAnsi="Arial" w:cs="Arial"/>
        </w:rPr>
        <w:br/>
      </w:r>
      <w:r w:rsidR="008C4ADB">
        <w:rPr>
          <w:rFonts w:ascii="Arial" w:hAnsi="Arial" w:cs="Arial"/>
        </w:rPr>
        <w:t xml:space="preserve">     </w:t>
      </w:r>
      <w:r w:rsidRPr="000071C7">
        <w:rPr>
          <w:rFonts w:ascii="Arial" w:hAnsi="Arial" w:cs="Arial"/>
        </w:rPr>
        <w:t>requirements.</w:t>
      </w:r>
    </w:p>
    <w:p w14:paraId="3411B162" w14:textId="77777777" w:rsidR="008C4ADB" w:rsidRDefault="008C4ADB" w:rsidP="000071C7">
      <w:pPr>
        <w:rPr>
          <w:rFonts w:ascii="Arial" w:hAnsi="Arial" w:cs="Arial"/>
        </w:rPr>
      </w:pPr>
      <w:r>
        <w:rPr>
          <w:rFonts w:ascii="Arial" w:hAnsi="Arial" w:cs="Arial"/>
        </w:rPr>
        <w:t xml:space="preserve">Work within the Claypath and University Medical Group’s policies regarding confidentiality and maintaining records. </w:t>
      </w:r>
    </w:p>
    <w:p w14:paraId="25CEC3EF" w14:textId="77777777" w:rsidR="00556027" w:rsidRPr="00556027" w:rsidRDefault="00556027" w:rsidP="000071C7">
      <w:pPr>
        <w:rPr>
          <w:rFonts w:ascii="Arial" w:hAnsi="Arial" w:cs="Arial"/>
          <w:b/>
          <w:u w:val="single"/>
        </w:rPr>
      </w:pPr>
      <w:r w:rsidRPr="00556027">
        <w:rPr>
          <w:rFonts w:ascii="Arial" w:hAnsi="Arial" w:cs="Arial"/>
          <w:b/>
          <w:u w:val="single"/>
        </w:rPr>
        <w:t>Other:</w:t>
      </w:r>
    </w:p>
    <w:p w14:paraId="083F7EAB" w14:textId="77777777" w:rsidR="008C4ADB" w:rsidRPr="008C4ADB" w:rsidRDefault="008C4ADB" w:rsidP="000071C7">
      <w:pPr>
        <w:rPr>
          <w:rFonts w:ascii="Arial" w:hAnsi="Arial" w:cs="Arial"/>
        </w:rPr>
      </w:pPr>
      <w:r w:rsidRPr="008C4ADB">
        <w:rPr>
          <w:rFonts w:ascii="Arial" w:hAnsi="Arial" w:cs="Arial"/>
        </w:rPr>
        <w:t xml:space="preserve">Undertake any other appropriate duties negotiated between the post holder and line manager. </w:t>
      </w:r>
    </w:p>
    <w:p w14:paraId="5A76E9BA" w14:textId="568A84FB" w:rsidR="00AE2C62" w:rsidRPr="00CE16C0" w:rsidRDefault="008C4ADB" w:rsidP="00AE2C62">
      <w:pPr>
        <w:rPr>
          <w:rFonts w:ascii="Arial" w:hAnsi="Arial" w:cs="Arial"/>
        </w:rPr>
      </w:pPr>
      <w:r w:rsidRPr="008C4ADB">
        <w:rPr>
          <w:rFonts w:ascii="Arial" w:hAnsi="Arial" w:cs="Arial"/>
        </w:rPr>
        <w:t xml:space="preserve">The duties of the post holder may change over time and develop to meet PCN requirements.  The job description will be amended after consultation with the post holder and in relation to the individual’s appraisal. </w:t>
      </w:r>
      <w:r w:rsidR="00CE16C0">
        <w:rPr>
          <w:rFonts w:ascii="Arial" w:hAnsi="Arial" w:cs="Arial"/>
        </w:rPr>
        <w:br/>
      </w:r>
      <w:r w:rsidR="00CE16C0">
        <w:rPr>
          <w:rFonts w:ascii="Arial" w:hAnsi="Arial" w:cs="Arial"/>
        </w:rPr>
        <w:lastRenderedPageBreak/>
        <w:br/>
      </w:r>
      <w:r w:rsidR="00AE2C62" w:rsidRPr="00556027">
        <w:rPr>
          <w:rFonts w:ascii="Arial" w:hAnsi="Arial" w:cs="Arial"/>
          <w:b/>
          <w:sz w:val="24"/>
          <w:szCs w:val="24"/>
        </w:rPr>
        <w:t>Person Specification</w:t>
      </w:r>
      <w:r w:rsidR="00556027">
        <w:rPr>
          <w:rFonts w:ascii="Arial" w:hAnsi="Arial" w:cs="Arial"/>
          <w:b/>
          <w:sz w:val="24"/>
          <w:szCs w:val="24"/>
        </w:rPr>
        <w:t>:</w:t>
      </w:r>
    </w:p>
    <w:tbl>
      <w:tblPr>
        <w:tblStyle w:val="TableGrid"/>
        <w:tblW w:w="0" w:type="auto"/>
        <w:tblLook w:val="04A0" w:firstRow="1" w:lastRow="0" w:firstColumn="1" w:lastColumn="0" w:noHBand="0" w:noVBand="1"/>
      </w:tblPr>
      <w:tblGrid>
        <w:gridCol w:w="2341"/>
        <w:gridCol w:w="3317"/>
        <w:gridCol w:w="3744"/>
      </w:tblGrid>
      <w:tr w:rsidR="00AE2C62" w14:paraId="124528A2" w14:textId="77777777" w:rsidTr="00556027">
        <w:tc>
          <w:tcPr>
            <w:tcW w:w="2376" w:type="dxa"/>
            <w:shd w:val="clear" w:color="auto" w:fill="EEECE1" w:themeFill="background2"/>
          </w:tcPr>
          <w:p w14:paraId="1EF16335" w14:textId="77777777" w:rsidR="00AE2C62" w:rsidRDefault="00AE2C62" w:rsidP="00AE2C62">
            <w:pPr>
              <w:rPr>
                <w:rFonts w:ascii="Arial" w:hAnsi="Arial" w:cs="Arial"/>
                <w:b/>
              </w:rPr>
            </w:pPr>
          </w:p>
        </w:tc>
        <w:tc>
          <w:tcPr>
            <w:tcW w:w="3402" w:type="dxa"/>
            <w:shd w:val="clear" w:color="auto" w:fill="EEECE1" w:themeFill="background2"/>
          </w:tcPr>
          <w:p w14:paraId="2D77AB8A" w14:textId="77777777" w:rsidR="00AE2C62" w:rsidRDefault="00AE2C62" w:rsidP="00AE2C62">
            <w:pPr>
              <w:rPr>
                <w:rFonts w:ascii="Arial" w:hAnsi="Arial" w:cs="Arial"/>
                <w:b/>
              </w:rPr>
            </w:pPr>
            <w:r>
              <w:rPr>
                <w:rFonts w:ascii="Arial" w:hAnsi="Arial" w:cs="Arial"/>
                <w:b/>
              </w:rPr>
              <w:t>Essential</w:t>
            </w:r>
          </w:p>
        </w:tc>
        <w:tc>
          <w:tcPr>
            <w:tcW w:w="3850" w:type="dxa"/>
            <w:shd w:val="clear" w:color="auto" w:fill="EEECE1" w:themeFill="background2"/>
          </w:tcPr>
          <w:p w14:paraId="62FCAB51" w14:textId="77777777" w:rsidR="00AE2C62" w:rsidRDefault="00AE2C62" w:rsidP="00AE2C62">
            <w:pPr>
              <w:rPr>
                <w:rFonts w:ascii="Arial" w:hAnsi="Arial" w:cs="Arial"/>
                <w:b/>
              </w:rPr>
            </w:pPr>
            <w:r>
              <w:rPr>
                <w:rFonts w:ascii="Arial" w:hAnsi="Arial" w:cs="Arial"/>
                <w:b/>
              </w:rPr>
              <w:t>Desirable</w:t>
            </w:r>
          </w:p>
        </w:tc>
      </w:tr>
      <w:tr w:rsidR="00AE2C62" w14:paraId="423B2D56" w14:textId="77777777" w:rsidTr="00EB1FD0">
        <w:trPr>
          <w:trHeight w:val="2480"/>
        </w:trPr>
        <w:tc>
          <w:tcPr>
            <w:tcW w:w="2376" w:type="dxa"/>
          </w:tcPr>
          <w:p w14:paraId="0234790A" w14:textId="77777777" w:rsidR="00AE2C62" w:rsidRDefault="00AE2C62" w:rsidP="00AE2C62">
            <w:pPr>
              <w:rPr>
                <w:rFonts w:ascii="Arial" w:hAnsi="Arial" w:cs="Arial"/>
                <w:b/>
              </w:rPr>
            </w:pPr>
            <w:r>
              <w:rPr>
                <w:rFonts w:ascii="Arial" w:hAnsi="Arial" w:cs="Arial"/>
                <w:b/>
              </w:rPr>
              <w:t xml:space="preserve">Knowledge </w:t>
            </w:r>
          </w:p>
        </w:tc>
        <w:tc>
          <w:tcPr>
            <w:tcW w:w="3402" w:type="dxa"/>
          </w:tcPr>
          <w:p w14:paraId="3214323A" w14:textId="77777777" w:rsidR="00AE2C62" w:rsidRDefault="00AE2C62" w:rsidP="00AE2C62">
            <w:pPr>
              <w:rPr>
                <w:rFonts w:ascii="Arial" w:hAnsi="Arial" w:cs="Arial"/>
              </w:rPr>
            </w:pPr>
            <w:r>
              <w:rPr>
                <w:rFonts w:ascii="Arial" w:hAnsi="Arial" w:cs="Arial"/>
              </w:rPr>
              <w:t>Knowledge of the needs of vulnerable adults, safeguarding and the associated legal framework.</w:t>
            </w:r>
          </w:p>
          <w:p w14:paraId="4BD79A63" w14:textId="77777777" w:rsidR="00AE2C62" w:rsidRDefault="00AE2C62" w:rsidP="00AE2C62">
            <w:pPr>
              <w:rPr>
                <w:rFonts w:ascii="Arial" w:hAnsi="Arial" w:cs="Arial"/>
              </w:rPr>
            </w:pPr>
          </w:p>
          <w:p w14:paraId="294AA51A" w14:textId="77777777" w:rsidR="00AE2C62" w:rsidRDefault="00AE2C62" w:rsidP="00AE2C62">
            <w:pPr>
              <w:rPr>
                <w:rFonts w:ascii="Arial" w:hAnsi="Arial" w:cs="Arial"/>
              </w:rPr>
            </w:pPr>
            <w:r>
              <w:rPr>
                <w:rFonts w:ascii="Arial" w:hAnsi="Arial" w:cs="Arial"/>
              </w:rPr>
              <w:t>Knowledge of local health and social care provision.</w:t>
            </w:r>
          </w:p>
          <w:p w14:paraId="2FACA7D2" w14:textId="77777777" w:rsidR="00AE2C62" w:rsidRDefault="00AE2C62" w:rsidP="00AE2C62">
            <w:pPr>
              <w:rPr>
                <w:rFonts w:ascii="Arial" w:hAnsi="Arial" w:cs="Arial"/>
              </w:rPr>
            </w:pPr>
          </w:p>
          <w:p w14:paraId="0DAEE0CF" w14:textId="77777777" w:rsidR="00AE2C62" w:rsidRPr="00AE2C62" w:rsidRDefault="00AE2C62" w:rsidP="00AE2C62">
            <w:pPr>
              <w:rPr>
                <w:rFonts w:ascii="Arial" w:hAnsi="Arial" w:cs="Arial"/>
              </w:rPr>
            </w:pPr>
            <w:r>
              <w:rPr>
                <w:rFonts w:ascii="Arial" w:hAnsi="Arial" w:cs="Arial"/>
              </w:rPr>
              <w:t>Knowledge of funding systems in social care.</w:t>
            </w:r>
          </w:p>
        </w:tc>
        <w:tc>
          <w:tcPr>
            <w:tcW w:w="3850" w:type="dxa"/>
          </w:tcPr>
          <w:p w14:paraId="08F31D8D" w14:textId="77777777" w:rsidR="00AE2C62" w:rsidRDefault="00AE2C62" w:rsidP="00AE2C62">
            <w:pPr>
              <w:rPr>
                <w:rFonts w:ascii="Arial" w:hAnsi="Arial" w:cs="Arial"/>
              </w:rPr>
            </w:pPr>
            <w:r>
              <w:rPr>
                <w:rFonts w:ascii="Arial" w:hAnsi="Arial" w:cs="Arial"/>
              </w:rPr>
              <w:t>Knowledge of public health issues.</w:t>
            </w:r>
          </w:p>
          <w:p w14:paraId="71C14E1C" w14:textId="77777777" w:rsidR="00AE2C62" w:rsidRDefault="00AE2C62" w:rsidP="00AE2C62">
            <w:pPr>
              <w:rPr>
                <w:rFonts w:ascii="Arial" w:hAnsi="Arial" w:cs="Arial"/>
              </w:rPr>
            </w:pPr>
          </w:p>
          <w:p w14:paraId="1FDE889A" w14:textId="77777777" w:rsidR="00AE2C62" w:rsidRDefault="00AE2C62" w:rsidP="00AE2C62">
            <w:pPr>
              <w:rPr>
                <w:rFonts w:ascii="Arial" w:hAnsi="Arial" w:cs="Arial"/>
              </w:rPr>
            </w:pPr>
            <w:r>
              <w:rPr>
                <w:rFonts w:ascii="Arial" w:hAnsi="Arial" w:cs="Arial"/>
              </w:rPr>
              <w:t>Familiarity with information systems used in clinical practice.</w:t>
            </w:r>
          </w:p>
          <w:p w14:paraId="372B3C4F" w14:textId="77777777" w:rsidR="00AE2C62" w:rsidRDefault="00AE2C62" w:rsidP="00AE2C62">
            <w:pPr>
              <w:rPr>
                <w:rFonts w:ascii="Arial" w:hAnsi="Arial" w:cs="Arial"/>
              </w:rPr>
            </w:pPr>
          </w:p>
          <w:p w14:paraId="10B57DAA" w14:textId="77777777" w:rsidR="00AE2C62" w:rsidRDefault="00AE2C62" w:rsidP="00AE2C62">
            <w:pPr>
              <w:rPr>
                <w:rFonts w:ascii="Arial" w:hAnsi="Arial" w:cs="Arial"/>
              </w:rPr>
            </w:pPr>
            <w:r>
              <w:rPr>
                <w:rFonts w:ascii="Arial" w:hAnsi="Arial" w:cs="Arial"/>
              </w:rPr>
              <w:t>Basic knowledge of Anatomy and Physiology.</w:t>
            </w:r>
          </w:p>
          <w:p w14:paraId="1DA2A9DE" w14:textId="77777777" w:rsidR="00AE2C62" w:rsidRDefault="00AE2C62" w:rsidP="00AE2C62">
            <w:pPr>
              <w:rPr>
                <w:rFonts w:ascii="Arial" w:hAnsi="Arial" w:cs="Arial"/>
              </w:rPr>
            </w:pPr>
          </w:p>
          <w:p w14:paraId="045B6B97" w14:textId="77777777" w:rsidR="00AE2C62" w:rsidRPr="00AE2C62" w:rsidRDefault="00AE2C62" w:rsidP="00AE2C62">
            <w:pPr>
              <w:rPr>
                <w:rFonts w:ascii="Arial" w:hAnsi="Arial" w:cs="Arial"/>
              </w:rPr>
            </w:pPr>
            <w:r>
              <w:rPr>
                <w:rFonts w:ascii="Arial" w:hAnsi="Arial" w:cs="Arial"/>
              </w:rPr>
              <w:t>Understanding of health and social care terminology.</w:t>
            </w:r>
          </w:p>
        </w:tc>
      </w:tr>
      <w:tr w:rsidR="00AE2C62" w14:paraId="2DC1A348" w14:textId="77777777" w:rsidTr="00AE2C62">
        <w:tc>
          <w:tcPr>
            <w:tcW w:w="2376" w:type="dxa"/>
          </w:tcPr>
          <w:p w14:paraId="73471FE5" w14:textId="77777777" w:rsidR="00AE2C62" w:rsidRDefault="00AE2C62" w:rsidP="00AE2C62">
            <w:pPr>
              <w:rPr>
                <w:rFonts w:ascii="Arial" w:hAnsi="Arial" w:cs="Arial"/>
                <w:b/>
              </w:rPr>
            </w:pPr>
            <w:r>
              <w:rPr>
                <w:rFonts w:ascii="Arial" w:hAnsi="Arial" w:cs="Arial"/>
                <w:b/>
              </w:rPr>
              <w:t>Skills</w:t>
            </w:r>
          </w:p>
        </w:tc>
        <w:tc>
          <w:tcPr>
            <w:tcW w:w="3402" w:type="dxa"/>
          </w:tcPr>
          <w:p w14:paraId="0A9F845D" w14:textId="77777777" w:rsidR="00AE2C62" w:rsidRDefault="00AE2C62" w:rsidP="00AE2C62">
            <w:pPr>
              <w:rPr>
                <w:rFonts w:ascii="Arial" w:hAnsi="Arial" w:cs="Arial"/>
              </w:rPr>
            </w:pPr>
            <w:r>
              <w:rPr>
                <w:rFonts w:ascii="Arial" w:hAnsi="Arial" w:cs="Arial"/>
              </w:rPr>
              <w:t>Ability to manage and prioritise a caseload.</w:t>
            </w:r>
          </w:p>
          <w:p w14:paraId="24A5941E" w14:textId="77777777" w:rsidR="00AE2C62" w:rsidRDefault="00AE2C62" w:rsidP="00AE2C62">
            <w:pPr>
              <w:rPr>
                <w:rFonts w:ascii="Arial" w:hAnsi="Arial" w:cs="Arial"/>
              </w:rPr>
            </w:pPr>
          </w:p>
          <w:p w14:paraId="7F2FFC71" w14:textId="77777777" w:rsidR="00AE2C62" w:rsidRDefault="00AE2C62" w:rsidP="00AE2C62">
            <w:pPr>
              <w:rPr>
                <w:rFonts w:ascii="Arial" w:hAnsi="Arial" w:cs="Arial"/>
              </w:rPr>
            </w:pPr>
            <w:r>
              <w:rPr>
                <w:rFonts w:ascii="Arial" w:hAnsi="Arial" w:cs="Arial"/>
              </w:rPr>
              <w:t>Ability to work flexibly and enthusiastically within a team or on own initiative.</w:t>
            </w:r>
          </w:p>
          <w:p w14:paraId="6EF46812" w14:textId="77777777" w:rsidR="00AE2C62" w:rsidRDefault="00AE2C62" w:rsidP="00AE2C62">
            <w:pPr>
              <w:rPr>
                <w:rFonts w:ascii="Arial" w:hAnsi="Arial" w:cs="Arial"/>
              </w:rPr>
            </w:pPr>
          </w:p>
          <w:p w14:paraId="31495F78" w14:textId="77777777" w:rsidR="00AE2C62" w:rsidRDefault="007B0894" w:rsidP="00AE2C62">
            <w:pPr>
              <w:rPr>
                <w:rFonts w:ascii="Arial" w:hAnsi="Arial" w:cs="Arial"/>
              </w:rPr>
            </w:pPr>
            <w:r>
              <w:rPr>
                <w:rFonts w:ascii="Arial" w:hAnsi="Arial" w:cs="Arial"/>
              </w:rPr>
              <w:t>Excellent c</w:t>
            </w:r>
            <w:r w:rsidR="00AE2C62">
              <w:rPr>
                <w:rFonts w:ascii="Arial" w:hAnsi="Arial" w:cs="Arial"/>
              </w:rPr>
              <w:t>ommunication skills, both written and verbal.</w:t>
            </w:r>
          </w:p>
          <w:p w14:paraId="66E04BD8" w14:textId="77777777" w:rsidR="00AE2C62" w:rsidRDefault="00AE2C62" w:rsidP="00AE2C62">
            <w:pPr>
              <w:rPr>
                <w:rFonts w:ascii="Arial" w:hAnsi="Arial" w:cs="Arial"/>
              </w:rPr>
            </w:pPr>
          </w:p>
          <w:p w14:paraId="45CA81B9" w14:textId="77777777" w:rsidR="00AE2C62" w:rsidRDefault="00AE2C62" w:rsidP="00AE2C62">
            <w:pPr>
              <w:rPr>
                <w:rFonts w:ascii="Arial" w:hAnsi="Arial" w:cs="Arial"/>
              </w:rPr>
            </w:pPr>
            <w:r>
              <w:rPr>
                <w:rFonts w:ascii="Arial" w:hAnsi="Arial" w:cs="Arial"/>
              </w:rPr>
              <w:t>Build relationships with patients, their families and carers.</w:t>
            </w:r>
          </w:p>
          <w:p w14:paraId="04DF7166" w14:textId="77777777" w:rsidR="00AE2C62" w:rsidRDefault="00AE2C62" w:rsidP="00AE2C62">
            <w:pPr>
              <w:rPr>
                <w:rFonts w:ascii="Arial" w:hAnsi="Arial" w:cs="Arial"/>
              </w:rPr>
            </w:pPr>
          </w:p>
          <w:p w14:paraId="0B0E0BB5" w14:textId="77777777" w:rsidR="00AE2C62" w:rsidRDefault="00AE2C62" w:rsidP="00AE2C62">
            <w:pPr>
              <w:rPr>
                <w:rFonts w:ascii="Arial" w:hAnsi="Arial" w:cs="Arial"/>
              </w:rPr>
            </w:pPr>
            <w:r>
              <w:rPr>
                <w:rFonts w:ascii="Arial" w:hAnsi="Arial" w:cs="Arial"/>
              </w:rPr>
              <w:t>Ability to provide personalised support to individuals, their families and carers.</w:t>
            </w:r>
          </w:p>
          <w:p w14:paraId="34E3D454" w14:textId="77777777" w:rsidR="00AE2C62" w:rsidRDefault="00AE2C62" w:rsidP="00AE2C62">
            <w:pPr>
              <w:rPr>
                <w:rFonts w:ascii="Arial" w:hAnsi="Arial" w:cs="Arial"/>
              </w:rPr>
            </w:pPr>
          </w:p>
          <w:p w14:paraId="23556F7D" w14:textId="77777777" w:rsidR="00AE2C62" w:rsidRDefault="00AE2C62" w:rsidP="00AE2C62">
            <w:pPr>
              <w:rPr>
                <w:rFonts w:ascii="Arial" w:hAnsi="Arial" w:cs="Arial"/>
              </w:rPr>
            </w:pPr>
            <w:r>
              <w:rPr>
                <w:rFonts w:ascii="Arial" w:hAnsi="Arial" w:cs="Arial"/>
              </w:rPr>
              <w:t>Ability to listen and empathise with people in a non-judgmental way.</w:t>
            </w:r>
          </w:p>
          <w:p w14:paraId="1FA2C124" w14:textId="77777777" w:rsidR="00AE2C62" w:rsidRDefault="00AE2C62" w:rsidP="00AE2C62">
            <w:pPr>
              <w:rPr>
                <w:rFonts w:ascii="Arial" w:hAnsi="Arial" w:cs="Arial"/>
              </w:rPr>
            </w:pPr>
          </w:p>
          <w:p w14:paraId="41D8346E" w14:textId="77777777" w:rsidR="00AE2C62" w:rsidRDefault="007B0894" w:rsidP="00AE2C62">
            <w:pPr>
              <w:rPr>
                <w:rFonts w:ascii="Arial" w:hAnsi="Arial" w:cs="Arial"/>
              </w:rPr>
            </w:pPr>
            <w:r>
              <w:rPr>
                <w:rFonts w:ascii="Arial" w:hAnsi="Arial" w:cs="Arial"/>
              </w:rPr>
              <w:t>Able to provide</w:t>
            </w:r>
            <w:r w:rsidR="00AE2C62">
              <w:rPr>
                <w:rFonts w:ascii="Arial" w:hAnsi="Arial" w:cs="Arial"/>
              </w:rPr>
              <w:t xml:space="preserve"> leadership and complete tasks in a timely manner.</w:t>
            </w:r>
          </w:p>
          <w:p w14:paraId="1E603C33" w14:textId="77777777" w:rsidR="00AE2C62" w:rsidRDefault="00AE2C62" w:rsidP="00AE2C62">
            <w:pPr>
              <w:rPr>
                <w:rFonts w:ascii="Arial" w:hAnsi="Arial" w:cs="Arial"/>
              </w:rPr>
            </w:pPr>
          </w:p>
          <w:p w14:paraId="6CF23B01" w14:textId="77777777" w:rsidR="00AE2C62" w:rsidRPr="00AE2C62" w:rsidRDefault="00AE2C62" w:rsidP="00AE2C62">
            <w:pPr>
              <w:rPr>
                <w:rFonts w:ascii="Arial" w:hAnsi="Arial" w:cs="Arial"/>
              </w:rPr>
            </w:pPr>
            <w:r>
              <w:rPr>
                <w:rFonts w:ascii="Arial" w:hAnsi="Arial" w:cs="Arial"/>
              </w:rPr>
              <w:t>Able to maintain effective working relationships and promote collaborative working.</w:t>
            </w:r>
          </w:p>
        </w:tc>
        <w:tc>
          <w:tcPr>
            <w:tcW w:w="3850" w:type="dxa"/>
          </w:tcPr>
          <w:p w14:paraId="5062C5BD" w14:textId="77777777" w:rsidR="00AE2C62" w:rsidRDefault="00AE2C62" w:rsidP="00AE2C62">
            <w:pPr>
              <w:rPr>
                <w:rFonts w:ascii="Arial" w:hAnsi="Arial" w:cs="Arial"/>
              </w:rPr>
            </w:pPr>
            <w:r>
              <w:rPr>
                <w:rFonts w:ascii="Arial" w:hAnsi="Arial" w:cs="Arial"/>
              </w:rPr>
              <w:t>Communication of difficult messages to patients and families.</w:t>
            </w:r>
          </w:p>
          <w:p w14:paraId="7848CAAF" w14:textId="77777777" w:rsidR="00AE2C62" w:rsidRDefault="00AE2C62" w:rsidP="00AE2C62">
            <w:pPr>
              <w:rPr>
                <w:rFonts w:ascii="Arial" w:hAnsi="Arial" w:cs="Arial"/>
              </w:rPr>
            </w:pPr>
          </w:p>
          <w:p w14:paraId="1B94926A" w14:textId="77777777" w:rsidR="00AE2C62" w:rsidRPr="00AE2C62" w:rsidRDefault="00AE2C62" w:rsidP="00556027">
            <w:pPr>
              <w:rPr>
                <w:rFonts w:ascii="Arial" w:hAnsi="Arial" w:cs="Arial"/>
              </w:rPr>
            </w:pPr>
            <w:r>
              <w:rPr>
                <w:rFonts w:ascii="Arial" w:hAnsi="Arial" w:cs="Arial"/>
              </w:rPr>
              <w:t xml:space="preserve">Experience of using clinical systems </w:t>
            </w:r>
            <w:r w:rsidR="00556027">
              <w:rPr>
                <w:rFonts w:ascii="Arial" w:hAnsi="Arial" w:cs="Arial"/>
              </w:rPr>
              <w:t xml:space="preserve">e.g. </w:t>
            </w:r>
            <w:proofErr w:type="spellStart"/>
            <w:r w:rsidR="00556027">
              <w:rPr>
                <w:rFonts w:ascii="Arial" w:hAnsi="Arial" w:cs="Arial"/>
              </w:rPr>
              <w:t>EMISW</w:t>
            </w:r>
            <w:r>
              <w:rPr>
                <w:rFonts w:ascii="Arial" w:hAnsi="Arial" w:cs="Arial"/>
              </w:rPr>
              <w:t>eb</w:t>
            </w:r>
            <w:proofErr w:type="spellEnd"/>
            <w:r>
              <w:rPr>
                <w:rFonts w:ascii="Arial" w:hAnsi="Arial" w:cs="Arial"/>
              </w:rPr>
              <w:t>.</w:t>
            </w:r>
          </w:p>
        </w:tc>
      </w:tr>
      <w:tr w:rsidR="00AE2C62" w14:paraId="7F6BB35D" w14:textId="77777777" w:rsidTr="00AE2C62">
        <w:tc>
          <w:tcPr>
            <w:tcW w:w="2376" w:type="dxa"/>
          </w:tcPr>
          <w:p w14:paraId="78A1D286" w14:textId="77777777" w:rsidR="00AE2C62" w:rsidRDefault="00AE2C62" w:rsidP="00AE2C62">
            <w:pPr>
              <w:rPr>
                <w:rFonts w:ascii="Arial" w:hAnsi="Arial" w:cs="Arial"/>
                <w:b/>
              </w:rPr>
            </w:pPr>
            <w:r>
              <w:rPr>
                <w:rFonts w:ascii="Arial" w:hAnsi="Arial" w:cs="Arial"/>
                <w:b/>
              </w:rPr>
              <w:t>Experience</w:t>
            </w:r>
          </w:p>
        </w:tc>
        <w:tc>
          <w:tcPr>
            <w:tcW w:w="3402" w:type="dxa"/>
          </w:tcPr>
          <w:p w14:paraId="731668EB" w14:textId="77777777" w:rsidR="00AE2C62" w:rsidRDefault="00AE2C62" w:rsidP="00AE2C62">
            <w:pPr>
              <w:rPr>
                <w:rFonts w:ascii="Arial" w:hAnsi="Arial" w:cs="Arial"/>
              </w:rPr>
            </w:pPr>
            <w:r>
              <w:rPr>
                <w:rFonts w:ascii="Arial" w:hAnsi="Arial" w:cs="Arial"/>
              </w:rPr>
              <w:t>Experience of working in a similar role.</w:t>
            </w:r>
          </w:p>
          <w:p w14:paraId="3DC40485" w14:textId="77777777" w:rsidR="00AE2C62" w:rsidRDefault="00AE2C62" w:rsidP="00AE2C62">
            <w:pPr>
              <w:rPr>
                <w:rFonts w:ascii="Arial" w:hAnsi="Arial" w:cs="Arial"/>
              </w:rPr>
            </w:pPr>
          </w:p>
          <w:p w14:paraId="23EE339E" w14:textId="77777777" w:rsidR="00AE2C62" w:rsidRDefault="00AE2C62" w:rsidP="00AE2C62">
            <w:pPr>
              <w:rPr>
                <w:rFonts w:ascii="Arial" w:hAnsi="Arial" w:cs="Arial"/>
              </w:rPr>
            </w:pPr>
            <w:r>
              <w:rPr>
                <w:rFonts w:ascii="Arial" w:hAnsi="Arial" w:cs="Arial"/>
              </w:rPr>
              <w:t>Experience of working with vulnerable people.</w:t>
            </w:r>
          </w:p>
          <w:p w14:paraId="043EEAF3" w14:textId="77777777" w:rsidR="00AE2C62" w:rsidRDefault="00AE2C62" w:rsidP="00AE2C62">
            <w:pPr>
              <w:rPr>
                <w:rFonts w:ascii="Arial" w:hAnsi="Arial" w:cs="Arial"/>
              </w:rPr>
            </w:pPr>
          </w:p>
          <w:p w14:paraId="7CC828BE" w14:textId="77777777" w:rsidR="00AE2C62" w:rsidRDefault="00AE2C62" w:rsidP="00AE2C62">
            <w:pPr>
              <w:rPr>
                <w:rFonts w:ascii="Arial" w:hAnsi="Arial" w:cs="Arial"/>
              </w:rPr>
            </w:pPr>
            <w:r>
              <w:rPr>
                <w:rFonts w:ascii="Arial" w:hAnsi="Arial" w:cs="Arial"/>
              </w:rPr>
              <w:t>Experience of working in health and social care.</w:t>
            </w:r>
          </w:p>
          <w:p w14:paraId="25CFF145" w14:textId="77777777" w:rsidR="00AE2C62" w:rsidRDefault="00AE2C62" w:rsidP="00AE2C62">
            <w:pPr>
              <w:rPr>
                <w:rFonts w:ascii="Arial" w:hAnsi="Arial" w:cs="Arial"/>
              </w:rPr>
            </w:pPr>
          </w:p>
          <w:p w14:paraId="35679B70" w14:textId="77777777" w:rsidR="00AE2C62" w:rsidRDefault="00AE2C62" w:rsidP="00AE2C62">
            <w:pPr>
              <w:rPr>
                <w:rFonts w:ascii="Arial" w:hAnsi="Arial" w:cs="Arial"/>
              </w:rPr>
            </w:pPr>
            <w:r>
              <w:rPr>
                <w:rFonts w:ascii="Arial" w:hAnsi="Arial" w:cs="Arial"/>
              </w:rPr>
              <w:t>Experience of coordinating services from diverse providers.</w:t>
            </w:r>
          </w:p>
        </w:tc>
        <w:tc>
          <w:tcPr>
            <w:tcW w:w="3850" w:type="dxa"/>
          </w:tcPr>
          <w:p w14:paraId="62C2FA71" w14:textId="33B076C2" w:rsidR="00AE2C62" w:rsidRDefault="00AE2C62" w:rsidP="00AE2C62">
            <w:pPr>
              <w:rPr>
                <w:rFonts w:ascii="Arial" w:hAnsi="Arial" w:cs="Arial"/>
              </w:rPr>
            </w:pPr>
            <w:r>
              <w:rPr>
                <w:rFonts w:ascii="Arial" w:hAnsi="Arial" w:cs="Arial"/>
              </w:rPr>
              <w:t>Experience of working in liaison with social care.</w:t>
            </w:r>
          </w:p>
          <w:p w14:paraId="6D0EAA53" w14:textId="77777777" w:rsidR="00AE2C62" w:rsidRDefault="00AE2C62" w:rsidP="00AE2C62">
            <w:pPr>
              <w:rPr>
                <w:rFonts w:ascii="Arial" w:hAnsi="Arial" w:cs="Arial"/>
              </w:rPr>
            </w:pPr>
          </w:p>
          <w:p w14:paraId="66A913DB" w14:textId="77777777" w:rsidR="00AE2C62" w:rsidRDefault="00AE2C62" w:rsidP="00AE2C62">
            <w:pPr>
              <w:rPr>
                <w:rFonts w:ascii="Arial" w:hAnsi="Arial" w:cs="Arial"/>
              </w:rPr>
            </w:pPr>
            <w:r>
              <w:rPr>
                <w:rFonts w:ascii="Arial" w:hAnsi="Arial" w:cs="Arial"/>
              </w:rPr>
              <w:t>Experience of seeing patients and carers in a practice based setting or in their own home.</w:t>
            </w:r>
          </w:p>
        </w:tc>
      </w:tr>
      <w:tr w:rsidR="00AE2C62" w14:paraId="0AF4CFA5" w14:textId="77777777" w:rsidTr="00AE2C62">
        <w:tc>
          <w:tcPr>
            <w:tcW w:w="2376" w:type="dxa"/>
          </w:tcPr>
          <w:p w14:paraId="61CCEBD2" w14:textId="77777777" w:rsidR="00AE2C62" w:rsidRDefault="003F2482" w:rsidP="00AE2C62">
            <w:pPr>
              <w:rPr>
                <w:rFonts w:ascii="Arial" w:hAnsi="Arial" w:cs="Arial"/>
                <w:b/>
              </w:rPr>
            </w:pPr>
            <w:r>
              <w:rPr>
                <w:rFonts w:ascii="Arial" w:hAnsi="Arial" w:cs="Arial"/>
                <w:b/>
              </w:rPr>
              <w:lastRenderedPageBreak/>
              <w:t>Qualifications</w:t>
            </w:r>
          </w:p>
        </w:tc>
        <w:tc>
          <w:tcPr>
            <w:tcW w:w="3402" w:type="dxa"/>
          </w:tcPr>
          <w:p w14:paraId="0D7FCD01" w14:textId="77777777" w:rsidR="00AE2C62" w:rsidRDefault="003F2482" w:rsidP="00AE2C62">
            <w:pPr>
              <w:rPr>
                <w:rFonts w:ascii="Arial" w:hAnsi="Arial" w:cs="Arial"/>
              </w:rPr>
            </w:pPr>
            <w:r>
              <w:rPr>
                <w:rFonts w:ascii="Arial" w:hAnsi="Arial" w:cs="Arial"/>
              </w:rPr>
              <w:t>GCSE Grade C or above in Maths and English, or equivalent qualification.</w:t>
            </w:r>
          </w:p>
          <w:p w14:paraId="7AE8608C" w14:textId="77777777" w:rsidR="003F2482" w:rsidRDefault="003F2482" w:rsidP="00AE2C62">
            <w:pPr>
              <w:rPr>
                <w:rFonts w:ascii="Arial" w:hAnsi="Arial" w:cs="Arial"/>
              </w:rPr>
            </w:pPr>
          </w:p>
        </w:tc>
        <w:tc>
          <w:tcPr>
            <w:tcW w:w="3850" w:type="dxa"/>
          </w:tcPr>
          <w:p w14:paraId="3FCCDC1C" w14:textId="77777777" w:rsidR="00AE2C62" w:rsidRDefault="003F2482" w:rsidP="00AE2C62">
            <w:pPr>
              <w:rPr>
                <w:rFonts w:ascii="Arial" w:hAnsi="Arial" w:cs="Arial"/>
              </w:rPr>
            </w:pPr>
            <w:r>
              <w:rPr>
                <w:rFonts w:ascii="Arial" w:hAnsi="Arial" w:cs="Arial"/>
              </w:rPr>
              <w:t>Qualification in health or social care.</w:t>
            </w:r>
          </w:p>
          <w:p w14:paraId="312504C0" w14:textId="77777777" w:rsidR="003F2482" w:rsidRDefault="003F2482" w:rsidP="00AE2C62">
            <w:pPr>
              <w:rPr>
                <w:rFonts w:ascii="Arial" w:hAnsi="Arial" w:cs="Arial"/>
              </w:rPr>
            </w:pPr>
          </w:p>
          <w:p w14:paraId="743406C6" w14:textId="77777777" w:rsidR="003F2482" w:rsidRDefault="003F2482" w:rsidP="00AE2C62">
            <w:pPr>
              <w:rPr>
                <w:rFonts w:ascii="Arial" w:hAnsi="Arial" w:cs="Arial"/>
              </w:rPr>
            </w:pPr>
            <w:r>
              <w:rPr>
                <w:rFonts w:ascii="Arial" w:hAnsi="Arial" w:cs="Arial"/>
              </w:rPr>
              <w:t>Formal safeguarding qualification.</w:t>
            </w:r>
          </w:p>
        </w:tc>
      </w:tr>
      <w:tr w:rsidR="003F2482" w14:paraId="0D7DECA6" w14:textId="77777777" w:rsidTr="00AE2C62">
        <w:tc>
          <w:tcPr>
            <w:tcW w:w="2376" w:type="dxa"/>
          </w:tcPr>
          <w:p w14:paraId="6CCEAE34" w14:textId="77777777" w:rsidR="003F2482" w:rsidRDefault="003F2482" w:rsidP="00AE2C62">
            <w:pPr>
              <w:rPr>
                <w:rFonts w:ascii="Arial" w:hAnsi="Arial" w:cs="Arial"/>
                <w:b/>
              </w:rPr>
            </w:pPr>
            <w:r>
              <w:rPr>
                <w:rFonts w:ascii="Arial" w:hAnsi="Arial" w:cs="Arial"/>
                <w:b/>
              </w:rPr>
              <w:t>Other</w:t>
            </w:r>
          </w:p>
        </w:tc>
        <w:tc>
          <w:tcPr>
            <w:tcW w:w="3402" w:type="dxa"/>
          </w:tcPr>
          <w:p w14:paraId="4FFDE2BF" w14:textId="77777777" w:rsidR="003F2482" w:rsidRDefault="003F2482" w:rsidP="00AE2C62">
            <w:pPr>
              <w:rPr>
                <w:rFonts w:ascii="Arial" w:hAnsi="Arial" w:cs="Arial"/>
              </w:rPr>
            </w:pPr>
            <w:r>
              <w:rPr>
                <w:rFonts w:ascii="Arial" w:hAnsi="Arial" w:cs="Arial"/>
              </w:rPr>
              <w:t>Full UK Driving Licence.</w:t>
            </w:r>
          </w:p>
          <w:p w14:paraId="59F09BEB" w14:textId="77777777" w:rsidR="003F2482" w:rsidRDefault="003F2482" w:rsidP="00AE2C62">
            <w:pPr>
              <w:rPr>
                <w:rFonts w:ascii="Arial" w:hAnsi="Arial" w:cs="Arial"/>
              </w:rPr>
            </w:pPr>
          </w:p>
          <w:p w14:paraId="7E9A5ABD" w14:textId="77777777" w:rsidR="003F2482" w:rsidRDefault="003F2482" w:rsidP="00AE2C62">
            <w:pPr>
              <w:rPr>
                <w:rFonts w:ascii="Arial" w:hAnsi="Arial" w:cs="Arial"/>
              </w:rPr>
            </w:pPr>
            <w:r>
              <w:rPr>
                <w:rFonts w:ascii="Arial" w:hAnsi="Arial" w:cs="Arial"/>
              </w:rPr>
              <w:t>Meet DBS reference standards.</w:t>
            </w:r>
          </w:p>
          <w:p w14:paraId="0297F2BC" w14:textId="77777777" w:rsidR="003F2482" w:rsidRDefault="003F2482" w:rsidP="00AE2C62">
            <w:pPr>
              <w:rPr>
                <w:rFonts w:ascii="Arial" w:hAnsi="Arial" w:cs="Arial"/>
              </w:rPr>
            </w:pPr>
          </w:p>
          <w:p w14:paraId="1A47C355" w14:textId="77777777" w:rsidR="003F2482" w:rsidRDefault="003F2482" w:rsidP="00AE2C62">
            <w:pPr>
              <w:rPr>
                <w:rFonts w:ascii="Arial" w:hAnsi="Arial" w:cs="Arial"/>
              </w:rPr>
            </w:pPr>
            <w:r>
              <w:rPr>
                <w:rFonts w:ascii="Arial" w:hAnsi="Arial" w:cs="Arial"/>
              </w:rPr>
              <w:t>Highly motivated.</w:t>
            </w:r>
          </w:p>
          <w:p w14:paraId="4E1D4DBA" w14:textId="77777777" w:rsidR="003F2482" w:rsidRDefault="003F2482" w:rsidP="00AE2C62">
            <w:pPr>
              <w:rPr>
                <w:rFonts w:ascii="Arial" w:hAnsi="Arial" w:cs="Arial"/>
              </w:rPr>
            </w:pPr>
          </w:p>
          <w:p w14:paraId="553BABBD" w14:textId="77777777" w:rsidR="003F2482" w:rsidRDefault="003F2482" w:rsidP="00AE2C62">
            <w:pPr>
              <w:rPr>
                <w:rFonts w:ascii="Arial" w:hAnsi="Arial" w:cs="Arial"/>
              </w:rPr>
            </w:pPr>
            <w:r>
              <w:rPr>
                <w:rFonts w:ascii="Arial" w:hAnsi="Arial" w:cs="Arial"/>
              </w:rPr>
              <w:t>Willingness to work flexible hours when required to meet work demands.</w:t>
            </w:r>
          </w:p>
          <w:p w14:paraId="6D386353" w14:textId="77777777" w:rsidR="003F2482" w:rsidRDefault="003F2482" w:rsidP="00AE2C62">
            <w:pPr>
              <w:rPr>
                <w:rFonts w:ascii="Arial" w:hAnsi="Arial" w:cs="Arial"/>
              </w:rPr>
            </w:pPr>
          </w:p>
          <w:p w14:paraId="2747560C" w14:textId="77777777" w:rsidR="003F2482" w:rsidRDefault="003F2482" w:rsidP="00AE2C62">
            <w:pPr>
              <w:rPr>
                <w:rFonts w:ascii="Arial" w:hAnsi="Arial" w:cs="Arial"/>
              </w:rPr>
            </w:pPr>
            <w:r>
              <w:rPr>
                <w:rFonts w:ascii="Arial" w:hAnsi="Arial" w:cs="Arial"/>
              </w:rPr>
              <w:t>Able to demonstrate good time management skills.</w:t>
            </w:r>
          </w:p>
          <w:p w14:paraId="76BCDD9A" w14:textId="77777777" w:rsidR="003F2482" w:rsidRDefault="003F2482" w:rsidP="00AE2C62">
            <w:pPr>
              <w:rPr>
                <w:rFonts w:ascii="Arial" w:hAnsi="Arial" w:cs="Arial"/>
              </w:rPr>
            </w:pPr>
          </w:p>
          <w:p w14:paraId="468E5594" w14:textId="77777777" w:rsidR="003F2482" w:rsidRDefault="003F2482" w:rsidP="00AE2C62">
            <w:pPr>
              <w:rPr>
                <w:rFonts w:ascii="Arial" w:hAnsi="Arial" w:cs="Arial"/>
              </w:rPr>
            </w:pPr>
            <w:r>
              <w:rPr>
                <w:rFonts w:ascii="Arial" w:hAnsi="Arial" w:cs="Arial"/>
              </w:rPr>
              <w:t>Undertake additional training relevant to the role.</w:t>
            </w:r>
          </w:p>
          <w:p w14:paraId="5D75F9B0" w14:textId="77777777" w:rsidR="003F2482" w:rsidRDefault="003F2482" w:rsidP="00AE2C62">
            <w:pPr>
              <w:rPr>
                <w:rFonts w:ascii="Arial" w:hAnsi="Arial" w:cs="Arial"/>
              </w:rPr>
            </w:pPr>
          </w:p>
        </w:tc>
        <w:tc>
          <w:tcPr>
            <w:tcW w:w="3850" w:type="dxa"/>
          </w:tcPr>
          <w:p w14:paraId="11F8B67F" w14:textId="77777777" w:rsidR="003F2482" w:rsidRDefault="003F2482" w:rsidP="00AE2C62">
            <w:pPr>
              <w:rPr>
                <w:rFonts w:ascii="Arial" w:hAnsi="Arial" w:cs="Arial"/>
              </w:rPr>
            </w:pPr>
          </w:p>
        </w:tc>
      </w:tr>
    </w:tbl>
    <w:p w14:paraId="32EC4CDC" w14:textId="77777777" w:rsidR="003F2482" w:rsidRDefault="003F2482" w:rsidP="00AE2C62">
      <w:pPr>
        <w:rPr>
          <w:rFonts w:ascii="Arial" w:hAnsi="Arial" w:cs="Arial"/>
          <w:b/>
        </w:rPr>
      </w:pPr>
    </w:p>
    <w:p w14:paraId="2E4D6260" w14:textId="245E20E7" w:rsidR="003F2482" w:rsidRPr="00AE2C62" w:rsidRDefault="003F2482" w:rsidP="00AE2C62">
      <w:pPr>
        <w:rPr>
          <w:rFonts w:ascii="Arial" w:hAnsi="Arial" w:cs="Arial"/>
          <w:b/>
        </w:rPr>
      </w:pPr>
      <w:r>
        <w:rPr>
          <w:rFonts w:ascii="Arial" w:hAnsi="Arial" w:cs="Arial"/>
          <w:b/>
        </w:rPr>
        <w:t>/GPB</w:t>
      </w:r>
      <w:r>
        <w:rPr>
          <w:rFonts w:ascii="Arial" w:hAnsi="Arial" w:cs="Arial"/>
          <w:b/>
        </w:rPr>
        <w:br/>
      </w:r>
      <w:r w:rsidR="00CE16C0">
        <w:rPr>
          <w:rFonts w:ascii="Arial" w:hAnsi="Arial" w:cs="Arial"/>
          <w:b/>
        </w:rPr>
        <w:t>6 October, 2021</w:t>
      </w:r>
    </w:p>
    <w:sectPr w:rsidR="003F2482" w:rsidRPr="00AE2C62" w:rsidSect="00283B80">
      <w:headerReference w:type="even" r:id="rId7"/>
      <w:headerReference w:type="default" r:id="rId8"/>
      <w:footerReference w:type="even" r:id="rId9"/>
      <w:footerReference w:type="default" r:id="rId10"/>
      <w:headerReference w:type="first" r:id="rId11"/>
      <w:footerReference w:type="first" r:id="rId12"/>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80CC1" w14:textId="77777777" w:rsidR="00B51939" w:rsidRDefault="00B51939" w:rsidP="00B51939">
      <w:pPr>
        <w:spacing w:after="0" w:line="240" w:lineRule="auto"/>
      </w:pPr>
      <w:r>
        <w:separator/>
      </w:r>
    </w:p>
  </w:endnote>
  <w:endnote w:type="continuationSeparator" w:id="0">
    <w:p w14:paraId="165AAF18" w14:textId="77777777" w:rsidR="00B51939" w:rsidRDefault="00B51939" w:rsidP="00B5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143B2" w14:textId="77777777" w:rsidR="005440B8" w:rsidRDefault="00544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3903803"/>
      <w:docPartObj>
        <w:docPartGallery w:val="Page Numbers (Bottom of Page)"/>
        <w:docPartUnique/>
      </w:docPartObj>
    </w:sdtPr>
    <w:sdtEndPr>
      <w:rPr>
        <w:noProof/>
      </w:rPr>
    </w:sdtEndPr>
    <w:sdtContent>
      <w:p w14:paraId="380B2E30" w14:textId="77777777" w:rsidR="00B51939" w:rsidRDefault="00B51939">
        <w:pPr>
          <w:pStyle w:val="Footer"/>
          <w:jc w:val="center"/>
        </w:pPr>
        <w:r>
          <w:fldChar w:fldCharType="begin"/>
        </w:r>
        <w:r>
          <w:instrText xml:space="preserve"> PAGE   \* MERGEFORMAT </w:instrText>
        </w:r>
        <w:r>
          <w:fldChar w:fldCharType="separate"/>
        </w:r>
        <w:r w:rsidR="00864A8D">
          <w:rPr>
            <w:noProof/>
          </w:rPr>
          <w:t>6</w:t>
        </w:r>
        <w:r>
          <w:rPr>
            <w:noProof/>
          </w:rPr>
          <w:fldChar w:fldCharType="end"/>
        </w:r>
      </w:p>
    </w:sdtContent>
  </w:sdt>
  <w:p w14:paraId="1FF7AC13" w14:textId="77777777" w:rsidR="00B51939" w:rsidRDefault="00B519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454FB" w14:textId="77777777" w:rsidR="005440B8" w:rsidRDefault="00544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3B72B" w14:textId="77777777" w:rsidR="00B51939" w:rsidRDefault="00B51939" w:rsidP="00B51939">
      <w:pPr>
        <w:spacing w:after="0" w:line="240" w:lineRule="auto"/>
      </w:pPr>
      <w:r>
        <w:separator/>
      </w:r>
    </w:p>
  </w:footnote>
  <w:footnote w:type="continuationSeparator" w:id="0">
    <w:p w14:paraId="61DA1996" w14:textId="77777777" w:rsidR="00B51939" w:rsidRDefault="00B51939" w:rsidP="00B51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84CA0" w14:textId="77777777" w:rsidR="005440B8" w:rsidRDefault="00544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CB162" w14:textId="77777777" w:rsidR="005440B8" w:rsidRDefault="005440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EA991" w14:textId="77777777" w:rsidR="005440B8" w:rsidRDefault="00544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29F"/>
    <w:multiLevelType w:val="hybridMultilevel"/>
    <w:tmpl w:val="CE702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73E37"/>
    <w:multiLevelType w:val="hybridMultilevel"/>
    <w:tmpl w:val="2BE2E218"/>
    <w:lvl w:ilvl="0" w:tplc="7DAA54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D04587"/>
    <w:multiLevelType w:val="hybridMultilevel"/>
    <w:tmpl w:val="05B64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1D7A64"/>
    <w:multiLevelType w:val="hybridMultilevel"/>
    <w:tmpl w:val="E6142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BB1DB3"/>
    <w:multiLevelType w:val="hybridMultilevel"/>
    <w:tmpl w:val="A710AC4E"/>
    <w:lvl w:ilvl="0" w:tplc="272AD4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C34BD"/>
    <w:multiLevelType w:val="hybridMultilevel"/>
    <w:tmpl w:val="5DB2092C"/>
    <w:lvl w:ilvl="0" w:tplc="E9D29E1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044037"/>
    <w:multiLevelType w:val="hybridMultilevel"/>
    <w:tmpl w:val="93E645B8"/>
    <w:lvl w:ilvl="0" w:tplc="6E3C78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C1350"/>
    <w:multiLevelType w:val="hybridMultilevel"/>
    <w:tmpl w:val="F118AAD0"/>
    <w:lvl w:ilvl="0" w:tplc="D9262C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15F26"/>
    <w:multiLevelType w:val="hybridMultilevel"/>
    <w:tmpl w:val="54ACC96A"/>
    <w:lvl w:ilvl="0" w:tplc="15F47E8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126502"/>
    <w:multiLevelType w:val="hybridMultilevel"/>
    <w:tmpl w:val="F9DAD284"/>
    <w:lvl w:ilvl="0" w:tplc="709A3F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9863B7"/>
    <w:multiLevelType w:val="hybridMultilevel"/>
    <w:tmpl w:val="E1B43236"/>
    <w:lvl w:ilvl="0" w:tplc="27A42C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D01CD5"/>
    <w:multiLevelType w:val="hybridMultilevel"/>
    <w:tmpl w:val="5D6C7CFA"/>
    <w:lvl w:ilvl="0" w:tplc="9F2AB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6D7A4F"/>
    <w:multiLevelType w:val="hybridMultilevel"/>
    <w:tmpl w:val="B3149946"/>
    <w:lvl w:ilvl="0" w:tplc="AC664E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2C1649"/>
    <w:multiLevelType w:val="hybridMultilevel"/>
    <w:tmpl w:val="924E3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326080"/>
    <w:multiLevelType w:val="hybridMultilevel"/>
    <w:tmpl w:val="A5867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360252"/>
    <w:multiLevelType w:val="hybridMultilevel"/>
    <w:tmpl w:val="DB5CE824"/>
    <w:lvl w:ilvl="0" w:tplc="751667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4128C4"/>
    <w:multiLevelType w:val="hybridMultilevel"/>
    <w:tmpl w:val="616E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D10942"/>
    <w:multiLevelType w:val="hybridMultilevel"/>
    <w:tmpl w:val="55F64ECE"/>
    <w:lvl w:ilvl="0" w:tplc="99F495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8A3398"/>
    <w:multiLevelType w:val="hybridMultilevel"/>
    <w:tmpl w:val="D63C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C403A3"/>
    <w:multiLevelType w:val="hybridMultilevel"/>
    <w:tmpl w:val="D408E7A6"/>
    <w:lvl w:ilvl="0" w:tplc="1A7C89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3D7A0C"/>
    <w:multiLevelType w:val="hybridMultilevel"/>
    <w:tmpl w:val="000C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F3543B"/>
    <w:multiLevelType w:val="hybridMultilevel"/>
    <w:tmpl w:val="572C9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DF130F"/>
    <w:multiLevelType w:val="hybridMultilevel"/>
    <w:tmpl w:val="4788A324"/>
    <w:lvl w:ilvl="0" w:tplc="1CC06F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323D74"/>
    <w:multiLevelType w:val="hybridMultilevel"/>
    <w:tmpl w:val="4476B812"/>
    <w:lvl w:ilvl="0" w:tplc="78908B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EE55A5"/>
    <w:multiLevelType w:val="hybridMultilevel"/>
    <w:tmpl w:val="B75E2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105A1D"/>
    <w:multiLevelType w:val="hybridMultilevel"/>
    <w:tmpl w:val="B8EE3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3041E82"/>
    <w:multiLevelType w:val="hybridMultilevel"/>
    <w:tmpl w:val="5B9AA142"/>
    <w:lvl w:ilvl="0" w:tplc="92FA2E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403685"/>
    <w:multiLevelType w:val="hybridMultilevel"/>
    <w:tmpl w:val="BE9012B8"/>
    <w:lvl w:ilvl="0" w:tplc="377299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691418"/>
    <w:multiLevelType w:val="hybridMultilevel"/>
    <w:tmpl w:val="5CE4247C"/>
    <w:lvl w:ilvl="0" w:tplc="89445E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141C14"/>
    <w:multiLevelType w:val="hybridMultilevel"/>
    <w:tmpl w:val="79CAD496"/>
    <w:lvl w:ilvl="0" w:tplc="09B2541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1F0656"/>
    <w:multiLevelType w:val="hybridMultilevel"/>
    <w:tmpl w:val="9DB6B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97283F"/>
    <w:multiLevelType w:val="hybridMultilevel"/>
    <w:tmpl w:val="C6C88546"/>
    <w:lvl w:ilvl="0" w:tplc="B01463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0"/>
  </w:num>
  <w:num w:numId="4">
    <w:abstractNumId w:val="13"/>
  </w:num>
  <w:num w:numId="5">
    <w:abstractNumId w:val="30"/>
  </w:num>
  <w:num w:numId="6">
    <w:abstractNumId w:val="21"/>
  </w:num>
  <w:num w:numId="7">
    <w:abstractNumId w:val="0"/>
  </w:num>
  <w:num w:numId="8">
    <w:abstractNumId w:val="16"/>
  </w:num>
  <w:num w:numId="9">
    <w:abstractNumId w:val="18"/>
  </w:num>
  <w:num w:numId="10">
    <w:abstractNumId w:val="24"/>
  </w:num>
  <w:num w:numId="11">
    <w:abstractNumId w:val="14"/>
  </w:num>
  <w:num w:numId="12">
    <w:abstractNumId w:val="2"/>
  </w:num>
  <w:num w:numId="13">
    <w:abstractNumId w:val="25"/>
  </w:num>
  <w:num w:numId="14">
    <w:abstractNumId w:val="9"/>
  </w:num>
  <w:num w:numId="15">
    <w:abstractNumId w:val="15"/>
  </w:num>
  <w:num w:numId="16">
    <w:abstractNumId w:val="29"/>
  </w:num>
  <w:num w:numId="17">
    <w:abstractNumId w:val="22"/>
  </w:num>
  <w:num w:numId="18">
    <w:abstractNumId w:val="1"/>
  </w:num>
  <w:num w:numId="19">
    <w:abstractNumId w:val="27"/>
  </w:num>
  <w:num w:numId="20">
    <w:abstractNumId w:val="26"/>
  </w:num>
  <w:num w:numId="21">
    <w:abstractNumId w:val="12"/>
  </w:num>
  <w:num w:numId="22">
    <w:abstractNumId w:val="19"/>
  </w:num>
  <w:num w:numId="23">
    <w:abstractNumId w:val="11"/>
  </w:num>
  <w:num w:numId="24">
    <w:abstractNumId w:val="31"/>
  </w:num>
  <w:num w:numId="25">
    <w:abstractNumId w:val="17"/>
  </w:num>
  <w:num w:numId="26">
    <w:abstractNumId w:val="7"/>
  </w:num>
  <w:num w:numId="27">
    <w:abstractNumId w:val="4"/>
  </w:num>
  <w:num w:numId="28">
    <w:abstractNumId w:val="5"/>
  </w:num>
  <w:num w:numId="29">
    <w:abstractNumId w:val="6"/>
  </w:num>
  <w:num w:numId="30">
    <w:abstractNumId w:val="23"/>
  </w:num>
  <w:num w:numId="31">
    <w:abstractNumId w:val="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5FA"/>
    <w:rsid w:val="000071C7"/>
    <w:rsid w:val="00040AD2"/>
    <w:rsid w:val="00041A1F"/>
    <w:rsid w:val="00082F8A"/>
    <w:rsid w:val="000E4492"/>
    <w:rsid w:val="001230AF"/>
    <w:rsid w:val="001550D8"/>
    <w:rsid w:val="001909E2"/>
    <w:rsid w:val="001F09B7"/>
    <w:rsid w:val="00283B80"/>
    <w:rsid w:val="003F2482"/>
    <w:rsid w:val="00436D72"/>
    <w:rsid w:val="00446668"/>
    <w:rsid w:val="0047466C"/>
    <w:rsid w:val="004E5ADB"/>
    <w:rsid w:val="005440B8"/>
    <w:rsid w:val="00556027"/>
    <w:rsid w:val="00561712"/>
    <w:rsid w:val="006B4427"/>
    <w:rsid w:val="006B6583"/>
    <w:rsid w:val="00751FAE"/>
    <w:rsid w:val="007B0894"/>
    <w:rsid w:val="007B35FA"/>
    <w:rsid w:val="00864A8D"/>
    <w:rsid w:val="008C4ADB"/>
    <w:rsid w:val="00954AAB"/>
    <w:rsid w:val="009849A9"/>
    <w:rsid w:val="009F08D4"/>
    <w:rsid w:val="00A030AD"/>
    <w:rsid w:val="00A73845"/>
    <w:rsid w:val="00AE2C62"/>
    <w:rsid w:val="00B51939"/>
    <w:rsid w:val="00B71041"/>
    <w:rsid w:val="00BC3DC4"/>
    <w:rsid w:val="00BE5386"/>
    <w:rsid w:val="00C864A6"/>
    <w:rsid w:val="00CE16C0"/>
    <w:rsid w:val="00CE52F4"/>
    <w:rsid w:val="00D11AD9"/>
    <w:rsid w:val="00D55679"/>
    <w:rsid w:val="00D9309D"/>
    <w:rsid w:val="00E43E9F"/>
    <w:rsid w:val="00E6178C"/>
    <w:rsid w:val="00EA54B4"/>
    <w:rsid w:val="00EB1FD0"/>
    <w:rsid w:val="00F034E4"/>
    <w:rsid w:val="00F03692"/>
    <w:rsid w:val="00F516E5"/>
    <w:rsid w:val="00FB4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F13553"/>
  <w15:docId w15:val="{AE8C46FD-B157-44DB-8744-3DF2DAC2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5FA"/>
    <w:pPr>
      <w:ind w:left="720"/>
      <w:contextualSpacing/>
    </w:pPr>
  </w:style>
  <w:style w:type="paragraph" w:styleId="Header">
    <w:name w:val="header"/>
    <w:basedOn w:val="Normal"/>
    <w:link w:val="HeaderChar"/>
    <w:uiPriority w:val="99"/>
    <w:unhideWhenUsed/>
    <w:rsid w:val="00B51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939"/>
  </w:style>
  <w:style w:type="paragraph" w:styleId="Footer">
    <w:name w:val="footer"/>
    <w:basedOn w:val="Normal"/>
    <w:link w:val="FooterChar"/>
    <w:uiPriority w:val="99"/>
    <w:unhideWhenUsed/>
    <w:rsid w:val="00B51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939"/>
  </w:style>
  <w:style w:type="table" w:styleId="TableGrid">
    <w:name w:val="Table Grid"/>
    <w:basedOn w:val="TableNormal"/>
    <w:uiPriority w:val="59"/>
    <w:rsid w:val="00AE2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Bevan Gillian</dc:creator>
  <cp:lastModifiedBy>BEVAN, Gillian (CLAYPATH &amp; UNIVERSITY MEDICAL GROUP)</cp:lastModifiedBy>
  <cp:revision>3</cp:revision>
  <cp:lastPrinted>2019-09-11T12:33:00Z</cp:lastPrinted>
  <dcterms:created xsi:type="dcterms:W3CDTF">2021-09-27T15:05:00Z</dcterms:created>
  <dcterms:modified xsi:type="dcterms:W3CDTF">2021-10-06T14:35:00Z</dcterms:modified>
</cp:coreProperties>
</file>